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D71249" w:rsidRPr="00906451" w:rsidTr="00274161">
        <w:tc>
          <w:tcPr>
            <w:tcW w:w="9356" w:type="dxa"/>
            <w:shd w:val="clear" w:color="auto" w:fill="EEECE1"/>
          </w:tcPr>
          <w:p w:rsidR="00D71249" w:rsidRPr="00906451" w:rsidRDefault="00D71249" w:rsidP="00274161">
            <w:pPr>
              <w:spacing w:line="276" w:lineRule="auto"/>
              <w:jc w:val="center"/>
              <w:rPr>
                <w:rFonts w:ascii="Arial" w:hAnsi="Arial" w:cs="Arial"/>
                <w:b/>
                <w:bCs/>
                <w:sz w:val="22"/>
                <w:szCs w:val="22"/>
                <w:rtl/>
              </w:rPr>
            </w:pPr>
            <w:r w:rsidRPr="00F72C52">
              <w:rPr>
                <w:rFonts w:ascii="Arial" w:hAnsi="Arial" w:cs="Arial" w:hint="cs"/>
                <w:b/>
                <w:bCs/>
                <w:sz w:val="22"/>
                <w:szCs w:val="22"/>
                <w:rtl/>
              </w:rPr>
              <w:t xml:space="preserve">טופס זה </w:t>
            </w:r>
            <w:r w:rsidRPr="00571A8A">
              <w:rPr>
                <w:rFonts w:ascii="Arial" w:hAnsi="Arial" w:cs="Arial" w:hint="cs"/>
                <w:b/>
                <w:bCs/>
                <w:sz w:val="22"/>
                <w:szCs w:val="22"/>
                <w:u w:val="single"/>
                <w:rtl/>
              </w:rPr>
              <w:t>אינו רלוונטי</w:t>
            </w:r>
            <w:r w:rsidRPr="00F72C52">
              <w:rPr>
                <w:rFonts w:ascii="Arial" w:hAnsi="Arial" w:cs="Arial" w:hint="cs"/>
                <w:b/>
                <w:bCs/>
                <w:sz w:val="22"/>
                <w:szCs w:val="22"/>
                <w:rtl/>
              </w:rPr>
              <w:t xml:space="preserve"> להתקשרות לפי תקנה 3(4)</w:t>
            </w:r>
            <w:r>
              <w:rPr>
                <w:rStyle w:val="af8"/>
                <w:rFonts w:ascii="Arial" w:hAnsi="Arial" w:cs="Arial"/>
                <w:b/>
                <w:bCs/>
                <w:sz w:val="22"/>
                <w:szCs w:val="22"/>
                <w:rtl/>
              </w:rPr>
              <w:footnoteReference w:id="1"/>
            </w:r>
            <w:r w:rsidRPr="00F72C52">
              <w:rPr>
                <w:rFonts w:ascii="Arial" w:hAnsi="Arial" w:cs="Arial" w:hint="cs"/>
                <w:b/>
                <w:bCs/>
                <w:sz w:val="22"/>
                <w:szCs w:val="22"/>
                <w:rtl/>
              </w:rPr>
              <w:t xml:space="preserve"> ותקנ</w:t>
            </w:r>
            <w:r>
              <w:rPr>
                <w:rFonts w:ascii="Arial" w:hAnsi="Arial" w:cs="Arial" w:hint="cs"/>
                <w:b/>
                <w:bCs/>
                <w:sz w:val="22"/>
                <w:szCs w:val="22"/>
                <w:rtl/>
              </w:rPr>
              <w:t>ות</w:t>
            </w:r>
            <w:r w:rsidRPr="00F72C52">
              <w:rPr>
                <w:rFonts w:ascii="Arial" w:hAnsi="Arial" w:cs="Arial" w:hint="cs"/>
                <w:b/>
                <w:bCs/>
                <w:sz w:val="22"/>
                <w:szCs w:val="22"/>
                <w:rtl/>
              </w:rPr>
              <w:t xml:space="preserve"> 3(29)</w:t>
            </w:r>
            <w:r>
              <w:rPr>
                <w:rFonts w:ascii="Arial" w:hAnsi="Arial" w:cs="Arial" w:hint="cs"/>
                <w:b/>
                <w:bCs/>
                <w:sz w:val="22"/>
                <w:szCs w:val="22"/>
                <w:rtl/>
              </w:rPr>
              <w:t xml:space="preserve">, </w:t>
            </w:r>
            <w:r w:rsidRPr="00F72C52">
              <w:rPr>
                <w:rFonts w:ascii="Arial" w:hAnsi="Arial" w:cs="Arial" w:hint="cs"/>
                <w:b/>
                <w:bCs/>
                <w:sz w:val="22"/>
                <w:szCs w:val="22"/>
                <w:rtl/>
              </w:rPr>
              <w:t>3(</w:t>
            </w:r>
            <w:r>
              <w:rPr>
                <w:rFonts w:ascii="Arial" w:hAnsi="Arial" w:cs="Arial" w:hint="cs"/>
                <w:b/>
                <w:bCs/>
                <w:sz w:val="22"/>
                <w:szCs w:val="22"/>
                <w:rtl/>
              </w:rPr>
              <w:t>30</w:t>
            </w:r>
            <w:r w:rsidRPr="00F72C52">
              <w:rPr>
                <w:rFonts w:ascii="Arial" w:hAnsi="Arial" w:cs="Arial" w:hint="cs"/>
                <w:b/>
                <w:bCs/>
                <w:sz w:val="22"/>
                <w:szCs w:val="22"/>
                <w:rtl/>
              </w:rPr>
              <w:t>)</w:t>
            </w:r>
            <w:r>
              <w:rPr>
                <w:rFonts w:ascii="Arial" w:hAnsi="Arial" w:cs="Arial" w:hint="cs"/>
                <w:b/>
                <w:bCs/>
                <w:sz w:val="22"/>
                <w:szCs w:val="22"/>
                <w:rtl/>
              </w:rPr>
              <w:t>,</w:t>
            </w:r>
            <w:r w:rsidRPr="00F72C52">
              <w:rPr>
                <w:rFonts w:ascii="Arial" w:hAnsi="Arial" w:cs="Arial" w:hint="cs"/>
                <w:b/>
                <w:bCs/>
                <w:sz w:val="22"/>
                <w:szCs w:val="22"/>
                <w:rtl/>
              </w:rPr>
              <w:t xml:space="preserve"> 3(</w:t>
            </w:r>
            <w:r>
              <w:rPr>
                <w:rFonts w:ascii="Arial" w:hAnsi="Arial" w:cs="Arial" w:hint="cs"/>
                <w:b/>
                <w:bCs/>
                <w:sz w:val="22"/>
                <w:szCs w:val="22"/>
                <w:rtl/>
              </w:rPr>
              <w:t>31</w:t>
            </w:r>
            <w:r w:rsidRPr="00F72C52">
              <w:rPr>
                <w:rFonts w:ascii="Arial" w:hAnsi="Arial" w:cs="Arial" w:hint="cs"/>
                <w:b/>
                <w:bCs/>
                <w:sz w:val="22"/>
                <w:szCs w:val="22"/>
                <w:rtl/>
              </w:rPr>
              <w:t>)</w:t>
            </w:r>
            <w:r>
              <w:rPr>
                <w:rFonts w:ascii="Arial" w:hAnsi="Arial" w:cs="Arial" w:hint="cs"/>
                <w:b/>
                <w:bCs/>
                <w:sz w:val="22"/>
                <w:szCs w:val="22"/>
                <w:rtl/>
              </w:rPr>
              <w:t>,</w:t>
            </w:r>
            <w:r w:rsidRPr="00F72C52">
              <w:rPr>
                <w:rFonts w:ascii="Arial" w:hAnsi="Arial" w:cs="Arial" w:hint="cs"/>
                <w:b/>
                <w:bCs/>
                <w:sz w:val="22"/>
                <w:szCs w:val="22"/>
                <w:rtl/>
              </w:rPr>
              <w:t xml:space="preserve"> 3(</w:t>
            </w:r>
            <w:r>
              <w:rPr>
                <w:rFonts w:ascii="Arial" w:hAnsi="Arial" w:cs="Arial" w:hint="cs"/>
                <w:b/>
                <w:bCs/>
                <w:sz w:val="22"/>
                <w:szCs w:val="22"/>
                <w:rtl/>
              </w:rPr>
              <w:t>32</w:t>
            </w:r>
            <w:r w:rsidRPr="00F72C52">
              <w:rPr>
                <w:rFonts w:ascii="Arial" w:hAnsi="Arial" w:cs="Arial" w:hint="cs"/>
                <w:b/>
                <w:bCs/>
                <w:sz w:val="22"/>
                <w:szCs w:val="22"/>
                <w:rtl/>
              </w:rPr>
              <w:t>)</w:t>
            </w:r>
            <w:r>
              <w:rPr>
                <w:rStyle w:val="af8"/>
                <w:rFonts w:ascii="Arial" w:hAnsi="Arial" w:cs="Arial"/>
                <w:b/>
                <w:bCs/>
                <w:sz w:val="22"/>
                <w:szCs w:val="22"/>
                <w:rtl/>
              </w:rPr>
              <w:footnoteReference w:id="2"/>
            </w:r>
          </w:p>
        </w:tc>
      </w:tr>
    </w:tbl>
    <w:p w:rsidR="00D71249" w:rsidRPr="003B1D71" w:rsidRDefault="00D71249" w:rsidP="00D71249">
      <w:pPr>
        <w:rPr>
          <w:rtl/>
        </w:rPr>
      </w:pPr>
    </w:p>
    <w:tbl>
      <w:tblPr>
        <w:bidiVisual/>
        <w:tblW w:w="932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2"/>
        <w:gridCol w:w="1276"/>
        <w:gridCol w:w="2126"/>
        <w:gridCol w:w="2836"/>
      </w:tblGrid>
      <w:tr w:rsidR="00D71249" w:rsidRPr="00683C25" w:rsidTr="00274161">
        <w:trPr>
          <w:trHeight w:val="170"/>
        </w:trPr>
        <w:tc>
          <w:tcPr>
            <w:tcW w:w="4358" w:type="dxa"/>
            <w:gridSpan w:val="2"/>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משרד/יחידה</w:t>
            </w:r>
          </w:p>
        </w:tc>
        <w:tc>
          <w:tcPr>
            <w:tcW w:w="4962" w:type="dxa"/>
            <w:gridSpan w:val="2"/>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יחידה מזמינה</w:t>
            </w:r>
          </w:p>
        </w:tc>
      </w:tr>
      <w:tr w:rsidR="00D71249" w:rsidRPr="009D2508" w:rsidTr="00274161">
        <w:tc>
          <w:tcPr>
            <w:tcW w:w="4358" w:type="dxa"/>
            <w:gridSpan w:val="2"/>
          </w:tcPr>
          <w:p w:rsidR="00D71249" w:rsidRPr="009D2508" w:rsidRDefault="00D71249" w:rsidP="00274161">
            <w:pPr>
              <w:rPr>
                <w:rFonts w:ascii="Arial" w:hAnsi="Arial" w:cs="Arial"/>
                <w:b/>
                <w:sz w:val="20"/>
                <w:szCs w:val="20"/>
                <w:rtl/>
              </w:rPr>
            </w:pPr>
            <w:r>
              <w:rPr>
                <w:rFonts w:ascii="Arial" w:hAnsi="Arial" w:cs="Arial" w:hint="cs"/>
                <w:b/>
                <w:sz w:val="20"/>
                <w:szCs w:val="20"/>
                <w:rtl/>
              </w:rPr>
              <w:t>פיתוח הנגב והגליל</w:t>
            </w:r>
          </w:p>
        </w:tc>
        <w:tc>
          <w:tcPr>
            <w:tcW w:w="4962" w:type="dxa"/>
            <w:gridSpan w:val="2"/>
          </w:tcPr>
          <w:p w:rsidR="00D71249" w:rsidRPr="009D2508" w:rsidRDefault="00D71249" w:rsidP="00274161">
            <w:pPr>
              <w:rPr>
                <w:rFonts w:ascii="Arial" w:hAnsi="Arial" w:cs="Arial"/>
                <w:b/>
                <w:sz w:val="20"/>
                <w:szCs w:val="20"/>
                <w:rtl/>
              </w:rPr>
            </w:pPr>
            <w:r>
              <w:rPr>
                <w:rFonts w:ascii="Arial" w:hAnsi="Arial" w:cs="Arial" w:hint="cs"/>
                <w:b/>
                <w:sz w:val="20"/>
                <w:szCs w:val="20"/>
                <w:rtl/>
              </w:rPr>
              <w:t>אגף תכנון מדיניות</w:t>
            </w:r>
          </w:p>
        </w:tc>
      </w:tr>
      <w:tr w:rsidR="00D71249" w:rsidRPr="00683C25" w:rsidTr="00274161">
        <w:tc>
          <w:tcPr>
            <w:tcW w:w="3082" w:type="dxa"/>
            <w:tcBorders>
              <w:bottom w:val="single" w:sz="4" w:space="0" w:color="auto"/>
            </w:tcBorders>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שם ועדת מכרזים</w:t>
            </w:r>
          </w:p>
        </w:tc>
        <w:tc>
          <w:tcPr>
            <w:tcW w:w="3402" w:type="dxa"/>
            <w:gridSpan w:val="2"/>
            <w:tcBorders>
              <w:bottom w:val="single" w:sz="4" w:space="0" w:color="auto"/>
            </w:tcBorders>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פרוטוקול מס'</w:t>
            </w:r>
          </w:p>
        </w:tc>
        <w:tc>
          <w:tcPr>
            <w:tcW w:w="2836"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תאריך</w:t>
            </w:r>
          </w:p>
        </w:tc>
      </w:tr>
      <w:tr w:rsidR="00D71249" w:rsidRPr="009D2508" w:rsidTr="00274161">
        <w:tc>
          <w:tcPr>
            <w:tcW w:w="3082" w:type="dxa"/>
            <w:shd w:val="clear" w:color="auto" w:fill="FFFFFF"/>
          </w:tcPr>
          <w:p w:rsidR="00D71249" w:rsidRPr="009D2508" w:rsidRDefault="00D71249" w:rsidP="00274161">
            <w:pPr>
              <w:rPr>
                <w:rFonts w:ascii="Arial" w:hAnsi="Arial" w:cs="Arial"/>
                <w:bCs/>
                <w:sz w:val="20"/>
                <w:szCs w:val="20"/>
                <w:rtl/>
              </w:rPr>
            </w:pPr>
            <w:r>
              <w:rPr>
                <w:rFonts w:ascii="Arial" w:hAnsi="Arial" w:cs="Arial" w:hint="cs"/>
                <w:bCs/>
                <w:sz w:val="20"/>
                <w:szCs w:val="20"/>
                <w:rtl/>
              </w:rPr>
              <w:t>פיתוח הנגב והגליל</w:t>
            </w:r>
          </w:p>
        </w:tc>
        <w:tc>
          <w:tcPr>
            <w:tcW w:w="3402" w:type="dxa"/>
            <w:gridSpan w:val="2"/>
            <w:shd w:val="clear" w:color="auto" w:fill="FFFFFF"/>
          </w:tcPr>
          <w:p w:rsidR="00D71249" w:rsidRPr="009D2508" w:rsidRDefault="00D71249" w:rsidP="00274161">
            <w:pPr>
              <w:rPr>
                <w:rFonts w:ascii="Arial" w:hAnsi="Arial" w:cs="Arial"/>
                <w:b/>
                <w:sz w:val="20"/>
                <w:szCs w:val="20"/>
                <w:rtl/>
              </w:rPr>
            </w:pPr>
            <w:r>
              <w:rPr>
                <w:rFonts w:ascii="Arial" w:hAnsi="Arial" w:cs="Arial" w:hint="cs"/>
                <w:b/>
                <w:sz w:val="20"/>
                <w:szCs w:val="20"/>
                <w:rtl/>
              </w:rPr>
              <w:t>12</w:t>
            </w:r>
          </w:p>
        </w:tc>
        <w:tc>
          <w:tcPr>
            <w:tcW w:w="2836" w:type="dxa"/>
          </w:tcPr>
          <w:p w:rsidR="00D71249" w:rsidRPr="009D2508" w:rsidRDefault="00D71249" w:rsidP="001F65A0">
            <w:pPr>
              <w:rPr>
                <w:rFonts w:ascii="Arial" w:hAnsi="Arial" w:cs="Arial"/>
                <w:b/>
                <w:sz w:val="20"/>
                <w:szCs w:val="20"/>
                <w:rtl/>
              </w:rPr>
            </w:pPr>
            <w:r>
              <w:rPr>
                <w:rFonts w:ascii="Arial" w:hAnsi="Arial" w:cs="Arial" w:hint="cs"/>
                <w:b/>
                <w:sz w:val="20"/>
                <w:szCs w:val="20"/>
                <w:rtl/>
              </w:rPr>
              <w:t>7/12/1</w:t>
            </w:r>
            <w:r w:rsidR="001F65A0">
              <w:rPr>
                <w:rFonts w:ascii="Arial" w:hAnsi="Arial" w:cs="Arial" w:hint="cs"/>
                <w:b/>
                <w:sz w:val="20"/>
                <w:szCs w:val="20"/>
                <w:rtl/>
              </w:rPr>
              <w:t>4</w:t>
            </w:r>
          </w:p>
        </w:tc>
      </w:tr>
    </w:tbl>
    <w:p w:rsidR="00D71249" w:rsidRPr="00D36404" w:rsidRDefault="00D71249" w:rsidP="00D71249">
      <w:pPr>
        <w:spacing w:before="120" w:after="60"/>
        <w:ind w:left="-142"/>
        <w:rPr>
          <w:rFonts w:ascii="Arial" w:hAnsi="Arial" w:cs="Arial"/>
          <w:b/>
          <w:bCs/>
          <w:sz w:val="22"/>
          <w:szCs w:val="22"/>
        </w:rPr>
      </w:pPr>
      <w:r>
        <w:rPr>
          <w:rFonts w:ascii="Arial" w:hAnsi="Arial" w:cs="Arial"/>
          <w:b/>
          <w:bCs/>
          <w:sz w:val="22"/>
          <w:szCs w:val="22"/>
          <w:rtl/>
        </w:rPr>
        <w:t xml:space="preserve">חברי </w:t>
      </w:r>
      <w:r w:rsidRPr="00D36404">
        <w:rPr>
          <w:rFonts w:ascii="Arial" w:hAnsi="Arial" w:cs="Arial" w:hint="cs"/>
          <w:b/>
          <w:bCs/>
          <w:sz w:val="22"/>
          <w:szCs w:val="22"/>
          <w:rtl/>
        </w:rPr>
        <w:t>ו</w:t>
      </w:r>
      <w:r>
        <w:rPr>
          <w:rFonts w:ascii="Arial" w:hAnsi="Arial" w:cs="Arial"/>
          <w:b/>
          <w:bCs/>
          <w:sz w:val="22"/>
          <w:szCs w:val="22"/>
          <w:rtl/>
        </w:rPr>
        <w:t xml:space="preserve">עדה </w:t>
      </w:r>
      <w:r w:rsidRPr="00D36404">
        <w:rPr>
          <w:rFonts w:ascii="Arial" w:hAnsi="Arial" w:cs="Arial"/>
          <w:b/>
          <w:bCs/>
          <w:sz w:val="22"/>
          <w:szCs w:val="22"/>
          <w:rtl/>
        </w:rPr>
        <w:t>נוכחים</w:t>
      </w:r>
    </w:p>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3"/>
        <w:gridCol w:w="1701"/>
        <w:gridCol w:w="2977"/>
        <w:gridCol w:w="1985"/>
      </w:tblGrid>
      <w:tr w:rsidR="00D71249" w:rsidRPr="00683C25" w:rsidTr="00274161">
        <w:tc>
          <w:tcPr>
            <w:tcW w:w="2693"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שם פרטי ושם משפחה</w:t>
            </w:r>
          </w:p>
        </w:tc>
        <w:tc>
          <w:tcPr>
            <w:tcW w:w="1701" w:type="dxa"/>
            <w:tcBorders>
              <w:bottom w:val="single" w:sz="4" w:space="0" w:color="auto"/>
            </w:tcBorders>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תפקיד בוועדה</w:t>
            </w:r>
          </w:p>
        </w:tc>
        <w:tc>
          <w:tcPr>
            <w:tcW w:w="2977"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שם פרטי ושם משפחה</w:t>
            </w:r>
          </w:p>
        </w:tc>
        <w:tc>
          <w:tcPr>
            <w:tcW w:w="1985" w:type="dxa"/>
            <w:tcBorders>
              <w:bottom w:val="single" w:sz="4" w:space="0" w:color="auto"/>
            </w:tcBorders>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תפקיד בוועדה</w:t>
            </w:r>
          </w:p>
        </w:tc>
      </w:tr>
      <w:tr w:rsidR="00D71249" w:rsidRPr="00683C25" w:rsidTr="00274161">
        <w:trPr>
          <w:trHeight w:val="227"/>
        </w:trPr>
        <w:tc>
          <w:tcPr>
            <w:tcW w:w="2693" w:type="dxa"/>
          </w:tcPr>
          <w:p w:rsidR="00D71249" w:rsidRPr="00683C25" w:rsidRDefault="00D71249" w:rsidP="00274161">
            <w:pPr>
              <w:rPr>
                <w:rFonts w:ascii="Arial" w:hAnsi="Arial" w:cs="Arial"/>
                <w:bCs/>
                <w:sz w:val="20"/>
                <w:szCs w:val="20"/>
                <w:rtl/>
              </w:rPr>
            </w:pPr>
            <w:r>
              <w:rPr>
                <w:rFonts w:ascii="Arial" w:hAnsi="Arial" w:cs="Arial" w:hint="cs"/>
                <w:bCs/>
                <w:sz w:val="20"/>
                <w:szCs w:val="20"/>
                <w:rtl/>
              </w:rPr>
              <w:t>סיגל שאלתיאל הלוי</w:t>
            </w:r>
          </w:p>
        </w:tc>
        <w:tc>
          <w:tcPr>
            <w:tcW w:w="1701"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יושב ראש</w:t>
            </w:r>
          </w:p>
        </w:tc>
        <w:tc>
          <w:tcPr>
            <w:tcW w:w="2977" w:type="dxa"/>
          </w:tcPr>
          <w:p w:rsidR="00D71249" w:rsidRPr="00683C25" w:rsidRDefault="00D71249" w:rsidP="00274161">
            <w:pPr>
              <w:rPr>
                <w:rFonts w:ascii="Arial" w:hAnsi="Arial" w:cs="Arial"/>
                <w:bCs/>
                <w:sz w:val="20"/>
                <w:szCs w:val="20"/>
                <w:rtl/>
              </w:rPr>
            </w:pPr>
          </w:p>
        </w:tc>
        <w:tc>
          <w:tcPr>
            <w:tcW w:w="1985"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חבר</w:t>
            </w:r>
          </w:p>
        </w:tc>
      </w:tr>
      <w:tr w:rsidR="00D71249" w:rsidRPr="00683C25" w:rsidTr="00274161">
        <w:trPr>
          <w:trHeight w:val="227"/>
        </w:trPr>
        <w:tc>
          <w:tcPr>
            <w:tcW w:w="2693" w:type="dxa"/>
          </w:tcPr>
          <w:p w:rsidR="00D71249" w:rsidRPr="00683C25" w:rsidRDefault="00D71249" w:rsidP="00274161">
            <w:pPr>
              <w:rPr>
                <w:rFonts w:ascii="Arial" w:hAnsi="Arial" w:cs="Arial"/>
                <w:bCs/>
                <w:sz w:val="20"/>
                <w:szCs w:val="20"/>
                <w:rtl/>
              </w:rPr>
            </w:pPr>
            <w:r>
              <w:rPr>
                <w:rFonts w:ascii="Arial" w:hAnsi="Arial" w:cs="Arial" w:hint="cs"/>
                <w:bCs/>
                <w:sz w:val="20"/>
                <w:szCs w:val="20"/>
                <w:rtl/>
              </w:rPr>
              <w:t>אריאל כהאן</w:t>
            </w:r>
          </w:p>
        </w:tc>
        <w:tc>
          <w:tcPr>
            <w:tcW w:w="1701"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חבר</w:t>
            </w:r>
          </w:p>
        </w:tc>
        <w:tc>
          <w:tcPr>
            <w:tcW w:w="2977" w:type="dxa"/>
          </w:tcPr>
          <w:p w:rsidR="00D71249" w:rsidRPr="00683C25" w:rsidRDefault="00D71249" w:rsidP="00274161">
            <w:pPr>
              <w:rPr>
                <w:rFonts w:ascii="Arial" w:hAnsi="Arial" w:cs="Arial"/>
                <w:bCs/>
                <w:sz w:val="20"/>
                <w:szCs w:val="20"/>
                <w:rtl/>
              </w:rPr>
            </w:pPr>
          </w:p>
        </w:tc>
        <w:tc>
          <w:tcPr>
            <w:tcW w:w="1985"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חבר</w:t>
            </w:r>
          </w:p>
        </w:tc>
      </w:tr>
      <w:tr w:rsidR="00D71249" w:rsidRPr="00683C25" w:rsidTr="00274161">
        <w:trPr>
          <w:trHeight w:val="227"/>
        </w:trPr>
        <w:tc>
          <w:tcPr>
            <w:tcW w:w="2693" w:type="dxa"/>
          </w:tcPr>
          <w:p w:rsidR="00D71249" w:rsidRPr="00683C25" w:rsidRDefault="00D71249" w:rsidP="00274161">
            <w:pPr>
              <w:rPr>
                <w:rFonts w:ascii="Arial" w:hAnsi="Arial" w:cs="Arial"/>
                <w:bCs/>
                <w:sz w:val="20"/>
                <w:szCs w:val="20"/>
                <w:rtl/>
              </w:rPr>
            </w:pPr>
            <w:r>
              <w:rPr>
                <w:rFonts w:ascii="Arial" w:hAnsi="Arial" w:cs="Arial" w:hint="cs"/>
                <w:bCs/>
                <w:sz w:val="20"/>
                <w:szCs w:val="20"/>
                <w:rtl/>
              </w:rPr>
              <w:t>עמנואל מודריק</w:t>
            </w:r>
          </w:p>
        </w:tc>
        <w:tc>
          <w:tcPr>
            <w:tcW w:w="1701"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חבר</w:t>
            </w:r>
          </w:p>
        </w:tc>
        <w:tc>
          <w:tcPr>
            <w:tcW w:w="2977" w:type="dxa"/>
          </w:tcPr>
          <w:p w:rsidR="00D71249" w:rsidRPr="00683C25" w:rsidRDefault="00D71249" w:rsidP="00274161">
            <w:pPr>
              <w:rPr>
                <w:rFonts w:ascii="Arial" w:hAnsi="Arial" w:cs="Arial"/>
                <w:bCs/>
                <w:sz w:val="20"/>
                <w:szCs w:val="20"/>
                <w:rtl/>
              </w:rPr>
            </w:pPr>
          </w:p>
        </w:tc>
        <w:tc>
          <w:tcPr>
            <w:tcW w:w="1985"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חבר</w:t>
            </w:r>
          </w:p>
        </w:tc>
      </w:tr>
      <w:tr w:rsidR="00D71249" w:rsidRPr="00683C25" w:rsidTr="00274161">
        <w:trPr>
          <w:trHeight w:val="227"/>
        </w:trPr>
        <w:tc>
          <w:tcPr>
            <w:tcW w:w="2693" w:type="dxa"/>
          </w:tcPr>
          <w:p w:rsidR="00D71249" w:rsidRPr="00683C25" w:rsidRDefault="00D71249" w:rsidP="00274161">
            <w:pPr>
              <w:rPr>
                <w:rFonts w:ascii="Arial" w:hAnsi="Arial" w:cs="Arial"/>
                <w:bCs/>
                <w:sz w:val="20"/>
                <w:szCs w:val="20"/>
                <w:rtl/>
              </w:rPr>
            </w:pPr>
          </w:p>
        </w:tc>
        <w:tc>
          <w:tcPr>
            <w:tcW w:w="1701"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חבר</w:t>
            </w:r>
          </w:p>
        </w:tc>
        <w:tc>
          <w:tcPr>
            <w:tcW w:w="2977" w:type="dxa"/>
          </w:tcPr>
          <w:p w:rsidR="00D71249" w:rsidRPr="00683C25" w:rsidRDefault="00D71249" w:rsidP="00274161">
            <w:pPr>
              <w:rPr>
                <w:rFonts w:ascii="Arial" w:hAnsi="Arial" w:cs="Arial"/>
                <w:bCs/>
                <w:sz w:val="20"/>
                <w:szCs w:val="20"/>
                <w:rtl/>
              </w:rPr>
            </w:pPr>
            <w:r>
              <w:rPr>
                <w:rFonts w:ascii="Arial" w:hAnsi="Arial" w:cs="Arial" w:hint="cs"/>
                <w:bCs/>
                <w:sz w:val="20"/>
                <w:szCs w:val="20"/>
                <w:rtl/>
              </w:rPr>
              <w:t>דרור סורוקה</w:t>
            </w:r>
          </w:p>
        </w:tc>
        <w:tc>
          <w:tcPr>
            <w:tcW w:w="1985"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מזכיר/מרכז</w:t>
            </w:r>
          </w:p>
        </w:tc>
      </w:tr>
    </w:tbl>
    <w:p w:rsidR="00D71249" w:rsidRPr="00D36404" w:rsidRDefault="00D71249" w:rsidP="00D71249">
      <w:pPr>
        <w:spacing w:before="120" w:after="60"/>
        <w:ind w:left="-142"/>
        <w:rPr>
          <w:rFonts w:ascii="Arial" w:hAnsi="Arial" w:cs="Arial"/>
          <w:b/>
          <w:bCs/>
          <w:sz w:val="22"/>
          <w:szCs w:val="22"/>
          <w:rtl/>
        </w:rPr>
      </w:pPr>
      <w:r>
        <w:rPr>
          <w:rFonts w:ascii="Arial" w:hAnsi="Arial" w:cs="Arial" w:hint="cs"/>
          <w:b/>
          <w:bCs/>
          <w:sz w:val="22"/>
          <w:szCs w:val="22"/>
          <w:rtl/>
        </w:rPr>
        <w:t>חברי ועדה שנעדרו</w:t>
      </w: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3"/>
        <w:gridCol w:w="1701"/>
        <w:gridCol w:w="2977"/>
        <w:gridCol w:w="1951"/>
      </w:tblGrid>
      <w:tr w:rsidR="00D71249" w:rsidRPr="00906451" w:rsidTr="00274161">
        <w:tc>
          <w:tcPr>
            <w:tcW w:w="2693"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שם פרטי ושם משפחה</w:t>
            </w:r>
          </w:p>
        </w:tc>
        <w:tc>
          <w:tcPr>
            <w:tcW w:w="1701" w:type="dxa"/>
            <w:tcBorders>
              <w:bottom w:val="single" w:sz="4" w:space="0" w:color="auto"/>
            </w:tcBorders>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תפקיד בוועדה</w:t>
            </w:r>
          </w:p>
        </w:tc>
        <w:tc>
          <w:tcPr>
            <w:tcW w:w="2977" w:type="dxa"/>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שם פרטי ושם משפחה</w:t>
            </w:r>
          </w:p>
        </w:tc>
        <w:tc>
          <w:tcPr>
            <w:tcW w:w="1951" w:type="dxa"/>
            <w:tcBorders>
              <w:bottom w:val="single" w:sz="4" w:space="0" w:color="auto"/>
            </w:tcBorders>
            <w:shd w:val="clear" w:color="auto" w:fill="EEECE1"/>
          </w:tcPr>
          <w:p w:rsidR="00D71249" w:rsidRPr="00683C25" w:rsidRDefault="00D71249" w:rsidP="00274161">
            <w:pPr>
              <w:rPr>
                <w:rFonts w:ascii="Arial" w:hAnsi="Arial" w:cs="Arial"/>
                <w:bCs/>
                <w:sz w:val="20"/>
                <w:szCs w:val="20"/>
                <w:rtl/>
              </w:rPr>
            </w:pPr>
            <w:r w:rsidRPr="00683C25">
              <w:rPr>
                <w:rFonts w:ascii="Arial" w:hAnsi="Arial" w:cs="Arial" w:hint="cs"/>
                <w:bCs/>
                <w:sz w:val="20"/>
                <w:szCs w:val="20"/>
                <w:rtl/>
              </w:rPr>
              <w:t>תפקיד בוועדה</w:t>
            </w:r>
          </w:p>
        </w:tc>
      </w:tr>
      <w:tr w:rsidR="00D71249" w:rsidRPr="003E6EC6" w:rsidTr="00274161">
        <w:trPr>
          <w:trHeight w:val="227"/>
        </w:trPr>
        <w:tc>
          <w:tcPr>
            <w:tcW w:w="2693" w:type="dxa"/>
          </w:tcPr>
          <w:p w:rsidR="00D71249" w:rsidRPr="003E6EC6" w:rsidRDefault="00D71249" w:rsidP="00274161">
            <w:pPr>
              <w:rPr>
                <w:rFonts w:ascii="Arial" w:hAnsi="Arial" w:cs="Arial"/>
                <w:bCs/>
                <w:sz w:val="20"/>
                <w:szCs w:val="20"/>
                <w:rtl/>
              </w:rPr>
            </w:pPr>
          </w:p>
        </w:tc>
        <w:tc>
          <w:tcPr>
            <w:tcW w:w="1701" w:type="dxa"/>
            <w:shd w:val="clear" w:color="auto" w:fill="EEECE1"/>
          </w:tcPr>
          <w:p w:rsidR="00D71249" w:rsidRPr="003E6EC6" w:rsidRDefault="00D71249" w:rsidP="00274161">
            <w:pPr>
              <w:rPr>
                <w:rFonts w:ascii="Arial" w:hAnsi="Arial" w:cs="Arial"/>
                <w:bCs/>
                <w:sz w:val="20"/>
                <w:szCs w:val="20"/>
                <w:rtl/>
              </w:rPr>
            </w:pPr>
          </w:p>
        </w:tc>
        <w:tc>
          <w:tcPr>
            <w:tcW w:w="2977" w:type="dxa"/>
          </w:tcPr>
          <w:p w:rsidR="00D71249" w:rsidRPr="003E6EC6" w:rsidRDefault="00D71249" w:rsidP="00274161">
            <w:pPr>
              <w:rPr>
                <w:rFonts w:ascii="Arial" w:hAnsi="Arial" w:cs="Arial"/>
                <w:bCs/>
                <w:sz w:val="20"/>
                <w:szCs w:val="20"/>
                <w:rtl/>
              </w:rPr>
            </w:pPr>
          </w:p>
        </w:tc>
        <w:tc>
          <w:tcPr>
            <w:tcW w:w="1951" w:type="dxa"/>
            <w:shd w:val="clear" w:color="auto" w:fill="EEECE1"/>
          </w:tcPr>
          <w:p w:rsidR="00D71249" w:rsidRPr="003E6EC6" w:rsidRDefault="00D71249" w:rsidP="00274161">
            <w:pPr>
              <w:rPr>
                <w:rFonts w:ascii="Arial" w:hAnsi="Arial" w:cs="Arial"/>
                <w:bCs/>
                <w:sz w:val="20"/>
                <w:szCs w:val="20"/>
                <w:rtl/>
              </w:rPr>
            </w:pPr>
          </w:p>
        </w:tc>
      </w:tr>
      <w:tr w:rsidR="00D71249" w:rsidRPr="00906451" w:rsidTr="00274161">
        <w:trPr>
          <w:trHeight w:val="227"/>
        </w:trPr>
        <w:tc>
          <w:tcPr>
            <w:tcW w:w="2693" w:type="dxa"/>
          </w:tcPr>
          <w:p w:rsidR="00D71249" w:rsidRPr="00683C25" w:rsidRDefault="00D71249" w:rsidP="00274161">
            <w:pPr>
              <w:rPr>
                <w:rFonts w:ascii="Arial" w:hAnsi="Arial" w:cs="Arial"/>
                <w:bCs/>
                <w:sz w:val="20"/>
                <w:szCs w:val="20"/>
                <w:rtl/>
              </w:rPr>
            </w:pPr>
          </w:p>
        </w:tc>
        <w:tc>
          <w:tcPr>
            <w:tcW w:w="1701" w:type="dxa"/>
            <w:shd w:val="clear" w:color="auto" w:fill="EEECE1"/>
          </w:tcPr>
          <w:p w:rsidR="00D71249" w:rsidRPr="00683C25" w:rsidRDefault="00D71249" w:rsidP="00274161">
            <w:pPr>
              <w:rPr>
                <w:rFonts w:ascii="Arial" w:hAnsi="Arial" w:cs="Arial"/>
                <w:bCs/>
                <w:sz w:val="20"/>
                <w:szCs w:val="20"/>
                <w:rtl/>
              </w:rPr>
            </w:pPr>
          </w:p>
        </w:tc>
        <w:tc>
          <w:tcPr>
            <w:tcW w:w="2977" w:type="dxa"/>
          </w:tcPr>
          <w:p w:rsidR="00D71249" w:rsidRPr="00683C25" w:rsidRDefault="00D71249" w:rsidP="00274161">
            <w:pPr>
              <w:rPr>
                <w:rFonts w:ascii="Arial" w:hAnsi="Arial" w:cs="Arial"/>
                <w:bCs/>
                <w:sz w:val="20"/>
                <w:szCs w:val="20"/>
                <w:rtl/>
              </w:rPr>
            </w:pPr>
          </w:p>
        </w:tc>
        <w:tc>
          <w:tcPr>
            <w:tcW w:w="1951" w:type="dxa"/>
            <w:shd w:val="clear" w:color="auto" w:fill="EEECE1"/>
          </w:tcPr>
          <w:p w:rsidR="00D71249" w:rsidRPr="00683C25" w:rsidRDefault="00D71249" w:rsidP="00274161">
            <w:pPr>
              <w:rPr>
                <w:rFonts w:ascii="Arial" w:hAnsi="Arial" w:cs="Arial"/>
                <w:bCs/>
                <w:sz w:val="20"/>
                <w:szCs w:val="20"/>
                <w:rtl/>
              </w:rPr>
            </w:pPr>
          </w:p>
        </w:tc>
      </w:tr>
    </w:tbl>
    <w:p w:rsidR="00D71249" w:rsidRPr="00371D20" w:rsidRDefault="00D71249" w:rsidP="00D71249">
      <w:pPr>
        <w:rPr>
          <w:sz w:val="12"/>
          <w:szCs w:val="12"/>
        </w:rPr>
      </w:pP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EECE1"/>
        <w:tblLook w:val="04A0" w:firstRow="1" w:lastRow="0" w:firstColumn="1" w:lastColumn="0" w:noHBand="0" w:noVBand="1"/>
      </w:tblPr>
      <w:tblGrid>
        <w:gridCol w:w="2693"/>
        <w:gridCol w:w="6629"/>
      </w:tblGrid>
      <w:tr w:rsidR="00D71249" w:rsidRPr="009D2508" w:rsidTr="00274161">
        <w:trPr>
          <w:trHeight w:val="227"/>
        </w:trPr>
        <w:tc>
          <w:tcPr>
            <w:tcW w:w="2693" w:type="dxa"/>
            <w:shd w:val="clear" w:color="auto" w:fill="EEECE1"/>
          </w:tcPr>
          <w:p w:rsidR="00D71249" w:rsidRPr="009D2508" w:rsidRDefault="00D71249" w:rsidP="00274161">
            <w:pPr>
              <w:rPr>
                <w:rFonts w:ascii="Arial" w:hAnsi="Arial" w:cs="Arial"/>
                <w:b/>
                <w:bCs/>
                <w:sz w:val="20"/>
                <w:szCs w:val="20"/>
                <w:rtl/>
              </w:rPr>
            </w:pPr>
            <w:r w:rsidRPr="009D2508">
              <w:rPr>
                <w:rFonts w:ascii="Arial" w:hAnsi="Arial" w:cs="Arial" w:hint="cs"/>
                <w:b/>
                <w:bCs/>
                <w:sz w:val="20"/>
                <w:szCs w:val="20"/>
                <w:rtl/>
              </w:rPr>
              <w:t>רשם</w:t>
            </w:r>
          </w:p>
        </w:tc>
        <w:tc>
          <w:tcPr>
            <w:tcW w:w="6629" w:type="dxa"/>
            <w:shd w:val="clear" w:color="auto" w:fill="FFFFFF"/>
          </w:tcPr>
          <w:p w:rsidR="00D71249" w:rsidRPr="009D2508" w:rsidRDefault="00D71249" w:rsidP="00274161">
            <w:pPr>
              <w:rPr>
                <w:rFonts w:ascii="Arial" w:hAnsi="Arial" w:cs="Arial"/>
                <w:sz w:val="20"/>
                <w:szCs w:val="20"/>
                <w:rtl/>
              </w:rPr>
            </w:pPr>
            <w:r>
              <w:rPr>
                <w:rFonts w:ascii="Arial" w:hAnsi="Arial" w:cs="Arial" w:hint="cs"/>
                <w:sz w:val="20"/>
                <w:szCs w:val="20"/>
                <w:rtl/>
              </w:rPr>
              <w:t>דרור סורוקה</w:t>
            </w:r>
          </w:p>
        </w:tc>
      </w:tr>
    </w:tbl>
    <w:p w:rsidR="00D71249" w:rsidRPr="00770EDF" w:rsidRDefault="00D71249" w:rsidP="00D71249">
      <w:pPr>
        <w:spacing w:before="120" w:after="60"/>
        <w:ind w:left="-142"/>
        <w:rPr>
          <w:rFonts w:ascii="Arial" w:hAnsi="Arial" w:cs="Arial"/>
          <w:b/>
          <w:bCs/>
          <w:sz w:val="22"/>
          <w:szCs w:val="22"/>
          <w:rtl/>
        </w:rPr>
      </w:pPr>
      <w:r w:rsidRPr="00AB76C5">
        <w:rPr>
          <w:rFonts w:ascii="Arial" w:hAnsi="Arial" w:cs="Arial" w:hint="cs"/>
          <w:b/>
          <w:bCs/>
          <w:sz w:val="22"/>
          <w:szCs w:val="22"/>
          <w:rtl/>
        </w:rPr>
        <w:t>פרטי ההתקשרות</w:t>
      </w:r>
      <w:r>
        <w:rPr>
          <w:rFonts w:ascii="Arial" w:hAnsi="Arial" w:cs="Arial" w:hint="cs"/>
          <w:b/>
          <w:bCs/>
          <w:sz w:val="22"/>
          <w:szCs w:val="22"/>
          <w:rtl/>
        </w:rPr>
        <w:t xml:space="preserve"> </w:t>
      </w:r>
      <w:r w:rsidRPr="00D54755">
        <w:rPr>
          <w:rFonts w:ascii="Arial" w:hAnsi="Arial" w:cs="Arial" w:hint="cs"/>
          <w:b/>
          <w:bCs/>
          <w:sz w:val="22"/>
          <w:szCs w:val="22"/>
          <w:rtl/>
        </w:rPr>
        <w:t>המבוקשת</w:t>
      </w:r>
    </w:p>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2268"/>
        <w:gridCol w:w="1065"/>
        <w:gridCol w:w="1132"/>
        <w:gridCol w:w="2340"/>
      </w:tblGrid>
      <w:tr w:rsidR="00D71249" w:rsidRPr="00906451" w:rsidTr="00274161">
        <w:tc>
          <w:tcPr>
            <w:tcW w:w="7016" w:type="dxa"/>
            <w:gridSpan w:val="4"/>
            <w:tcBorders>
              <w:bottom w:val="single" w:sz="4" w:space="0" w:color="auto"/>
            </w:tcBorders>
            <w:shd w:val="clear" w:color="auto" w:fill="EEECE1"/>
            <w:vAlign w:val="center"/>
          </w:tcPr>
          <w:p w:rsidR="00D71249" w:rsidRPr="00EC131A" w:rsidRDefault="00D71249" w:rsidP="00274161">
            <w:pPr>
              <w:rPr>
                <w:rFonts w:ascii="Arial" w:hAnsi="Arial" w:cs="Arial"/>
                <w:b/>
                <w:bCs/>
                <w:sz w:val="22"/>
                <w:szCs w:val="22"/>
                <w:rtl/>
              </w:rPr>
            </w:pPr>
            <w:r w:rsidRPr="00303310">
              <w:rPr>
                <w:rFonts w:ascii="Arial" w:hAnsi="Arial" w:cs="Arial" w:hint="cs"/>
                <w:bCs/>
                <w:sz w:val="20"/>
                <w:szCs w:val="20"/>
                <w:rtl/>
              </w:rPr>
              <w:t>נושא ההתקשרות</w:t>
            </w:r>
          </w:p>
        </w:tc>
        <w:tc>
          <w:tcPr>
            <w:tcW w:w="2340" w:type="dxa"/>
            <w:tcBorders>
              <w:bottom w:val="single" w:sz="4" w:space="0" w:color="auto"/>
            </w:tcBorders>
            <w:shd w:val="clear" w:color="auto" w:fill="EEECE1"/>
          </w:tcPr>
          <w:p w:rsidR="00D71249" w:rsidRPr="00303310" w:rsidRDefault="00D71249" w:rsidP="00274161">
            <w:pPr>
              <w:rPr>
                <w:rFonts w:ascii="Arial" w:hAnsi="Arial" w:cs="Arial"/>
                <w:bCs/>
                <w:sz w:val="20"/>
                <w:szCs w:val="20"/>
                <w:rtl/>
              </w:rPr>
            </w:pPr>
            <w:r w:rsidRPr="00303310">
              <w:rPr>
                <w:rFonts w:ascii="Arial" w:hAnsi="Arial" w:cs="Arial" w:hint="cs"/>
                <w:bCs/>
                <w:sz w:val="20"/>
                <w:szCs w:val="20"/>
                <w:rtl/>
              </w:rPr>
              <w:t>מספר ההתקשרות</w:t>
            </w:r>
          </w:p>
        </w:tc>
      </w:tr>
      <w:tr w:rsidR="00D71249" w:rsidRPr="00906451" w:rsidTr="00274161">
        <w:tc>
          <w:tcPr>
            <w:tcW w:w="7016" w:type="dxa"/>
            <w:gridSpan w:val="4"/>
            <w:tcBorders>
              <w:bottom w:val="single" w:sz="4" w:space="0" w:color="auto"/>
            </w:tcBorders>
            <w:shd w:val="clear" w:color="auto" w:fill="FFFFFF"/>
          </w:tcPr>
          <w:p w:rsidR="00D71249" w:rsidRPr="00906451" w:rsidRDefault="00D71249" w:rsidP="00274161">
            <w:pPr>
              <w:spacing w:line="276" w:lineRule="auto"/>
              <w:rPr>
                <w:rFonts w:ascii="Arial" w:hAnsi="Arial" w:cs="Arial"/>
                <w:sz w:val="22"/>
                <w:szCs w:val="22"/>
                <w:rtl/>
              </w:rPr>
            </w:pPr>
            <w:r>
              <w:rPr>
                <w:rFonts w:ascii="Arial" w:hAnsi="Arial" w:cs="Arial" w:hint="cs"/>
                <w:sz w:val="22"/>
                <w:szCs w:val="22"/>
                <w:rtl/>
              </w:rPr>
              <w:t>התקשרות עם ג'וינט ישראל להמשך הפעלת מרכזי הצעירים</w:t>
            </w:r>
          </w:p>
        </w:tc>
        <w:tc>
          <w:tcPr>
            <w:tcW w:w="2340" w:type="dxa"/>
            <w:tcBorders>
              <w:bottom w:val="single" w:sz="4" w:space="0" w:color="auto"/>
            </w:tcBorders>
            <w:shd w:val="clear" w:color="auto" w:fill="FFFFFF"/>
          </w:tcPr>
          <w:p w:rsidR="00D71249" w:rsidRPr="00906451" w:rsidRDefault="00D71249" w:rsidP="00274161">
            <w:pPr>
              <w:spacing w:line="276" w:lineRule="auto"/>
              <w:rPr>
                <w:rFonts w:ascii="Arial" w:hAnsi="Arial" w:cs="Arial"/>
                <w:sz w:val="22"/>
                <w:szCs w:val="22"/>
                <w:rtl/>
              </w:rPr>
            </w:pPr>
          </w:p>
        </w:tc>
      </w:tr>
      <w:tr w:rsidR="00D71249" w:rsidRPr="00906451" w:rsidTr="00274161">
        <w:tc>
          <w:tcPr>
            <w:tcW w:w="2551" w:type="dxa"/>
            <w:shd w:val="clear" w:color="auto" w:fill="EEECE1"/>
          </w:tcPr>
          <w:p w:rsidR="00D71249" w:rsidRPr="00303310" w:rsidRDefault="00D71249" w:rsidP="00274161">
            <w:pPr>
              <w:rPr>
                <w:rFonts w:ascii="Arial" w:hAnsi="Arial" w:cs="Arial"/>
                <w:bCs/>
                <w:sz w:val="20"/>
                <w:szCs w:val="20"/>
                <w:rtl/>
              </w:rPr>
            </w:pPr>
            <w:r w:rsidRPr="00303310">
              <w:rPr>
                <w:rFonts w:ascii="Arial" w:hAnsi="Arial" w:cs="Arial" w:hint="cs"/>
                <w:bCs/>
                <w:sz w:val="20"/>
                <w:szCs w:val="20"/>
                <w:rtl/>
              </w:rPr>
              <w:t>תאריך תחילת התקשרות</w:t>
            </w:r>
          </w:p>
        </w:tc>
        <w:tc>
          <w:tcPr>
            <w:tcW w:w="2268" w:type="dxa"/>
            <w:shd w:val="clear" w:color="auto" w:fill="EEECE1"/>
          </w:tcPr>
          <w:p w:rsidR="00D71249" w:rsidRPr="00303310" w:rsidRDefault="00D71249" w:rsidP="00274161">
            <w:pPr>
              <w:rPr>
                <w:rFonts w:ascii="Arial" w:hAnsi="Arial" w:cs="Arial"/>
                <w:bCs/>
                <w:sz w:val="20"/>
                <w:szCs w:val="20"/>
                <w:rtl/>
              </w:rPr>
            </w:pPr>
            <w:r w:rsidRPr="00303310">
              <w:rPr>
                <w:rFonts w:ascii="Arial" w:hAnsi="Arial" w:cs="Arial" w:hint="cs"/>
                <w:bCs/>
                <w:sz w:val="20"/>
                <w:szCs w:val="20"/>
                <w:rtl/>
              </w:rPr>
              <w:t>תאריך סיום התקשרות</w:t>
            </w:r>
          </w:p>
        </w:tc>
        <w:tc>
          <w:tcPr>
            <w:tcW w:w="2197" w:type="dxa"/>
            <w:gridSpan w:val="2"/>
            <w:shd w:val="clear" w:color="auto" w:fill="EEECE1"/>
          </w:tcPr>
          <w:p w:rsidR="00D71249" w:rsidRPr="00303310" w:rsidRDefault="00D71249" w:rsidP="00274161">
            <w:pPr>
              <w:rPr>
                <w:rFonts w:ascii="Arial" w:hAnsi="Arial" w:cs="Arial"/>
                <w:bCs/>
                <w:sz w:val="20"/>
                <w:szCs w:val="20"/>
                <w:rtl/>
              </w:rPr>
            </w:pPr>
            <w:r w:rsidRPr="00303310">
              <w:rPr>
                <w:rFonts w:ascii="Arial" w:hAnsi="Arial" w:cs="Arial" w:hint="cs"/>
                <w:bCs/>
                <w:sz w:val="20"/>
                <w:szCs w:val="20"/>
                <w:rtl/>
              </w:rPr>
              <w:t>שווי ההתקשרות</w:t>
            </w:r>
          </w:p>
        </w:tc>
        <w:tc>
          <w:tcPr>
            <w:tcW w:w="2340" w:type="dxa"/>
            <w:shd w:val="clear" w:color="auto" w:fill="EEECE1"/>
          </w:tcPr>
          <w:p w:rsidR="00D71249" w:rsidRPr="00303310" w:rsidRDefault="00D71249" w:rsidP="00274161">
            <w:pPr>
              <w:rPr>
                <w:rFonts w:ascii="Arial" w:hAnsi="Arial" w:cs="Arial"/>
                <w:bCs/>
                <w:sz w:val="20"/>
                <w:szCs w:val="20"/>
                <w:rtl/>
              </w:rPr>
            </w:pPr>
            <w:r w:rsidRPr="00303310">
              <w:rPr>
                <w:rFonts w:ascii="Arial" w:hAnsi="Arial" w:cs="Arial" w:hint="cs"/>
                <w:bCs/>
                <w:sz w:val="20"/>
                <w:szCs w:val="20"/>
                <w:rtl/>
              </w:rPr>
              <w:t xml:space="preserve">מס' פנייה </w:t>
            </w:r>
            <w:proofErr w:type="spellStart"/>
            <w:r w:rsidRPr="00303310">
              <w:rPr>
                <w:rFonts w:ascii="Arial" w:hAnsi="Arial" w:cs="Arial" w:hint="cs"/>
                <w:bCs/>
                <w:sz w:val="20"/>
                <w:szCs w:val="20"/>
                <w:rtl/>
              </w:rPr>
              <w:t>במנו"ף</w:t>
            </w:r>
            <w:proofErr w:type="spellEnd"/>
            <w:r w:rsidRPr="00303310">
              <w:rPr>
                <w:rFonts w:ascii="Arial" w:hAnsi="Arial" w:cs="Arial" w:hint="cs"/>
                <w:bCs/>
                <w:sz w:val="20"/>
                <w:szCs w:val="20"/>
                <w:rtl/>
              </w:rPr>
              <w:t>*</w:t>
            </w:r>
          </w:p>
        </w:tc>
      </w:tr>
      <w:tr w:rsidR="00D71249" w:rsidRPr="00906451" w:rsidTr="00274161">
        <w:tc>
          <w:tcPr>
            <w:tcW w:w="2551" w:type="dxa"/>
            <w:shd w:val="clear" w:color="auto" w:fill="auto"/>
          </w:tcPr>
          <w:p w:rsidR="00D71249" w:rsidRPr="00906451" w:rsidRDefault="00D71249" w:rsidP="00274161">
            <w:pPr>
              <w:spacing w:line="276" w:lineRule="auto"/>
              <w:rPr>
                <w:rFonts w:ascii="Arial" w:hAnsi="Arial" w:cs="Arial"/>
                <w:sz w:val="22"/>
                <w:szCs w:val="22"/>
                <w:rtl/>
              </w:rPr>
            </w:pPr>
            <w:r>
              <w:rPr>
                <w:rFonts w:ascii="Arial" w:hAnsi="Arial" w:cs="Arial" w:hint="cs"/>
                <w:sz w:val="22"/>
                <w:szCs w:val="22"/>
                <w:rtl/>
              </w:rPr>
              <w:t>1/1/2015</w:t>
            </w:r>
          </w:p>
        </w:tc>
        <w:tc>
          <w:tcPr>
            <w:tcW w:w="2268" w:type="dxa"/>
            <w:shd w:val="clear" w:color="auto" w:fill="auto"/>
          </w:tcPr>
          <w:p w:rsidR="00D71249" w:rsidRPr="00906451" w:rsidRDefault="00D71249" w:rsidP="00274161">
            <w:pPr>
              <w:spacing w:line="276" w:lineRule="auto"/>
              <w:rPr>
                <w:rFonts w:ascii="Arial" w:hAnsi="Arial" w:cs="Arial"/>
                <w:sz w:val="22"/>
                <w:szCs w:val="22"/>
                <w:rtl/>
              </w:rPr>
            </w:pPr>
            <w:r>
              <w:rPr>
                <w:rFonts w:ascii="Arial" w:hAnsi="Arial" w:cs="Arial" w:hint="cs"/>
                <w:sz w:val="22"/>
                <w:szCs w:val="22"/>
                <w:rtl/>
              </w:rPr>
              <w:t>30/6/2015</w:t>
            </w:r>
          </w:p>
        </w:tc>
        <w:tc>
          <w:tcPr>
            <w:tcW w:w="2197" w:type="dxa"/>
            <w:gridSpan w:val="2"/>
            <w:shd w:val="clear" w:color="auto" w:fill="auto"/>
          </w:tcPr>
          <w:p w:rsidR="00D71249" w:rsidRPr="00906451" w:rsidRDefault="006657CA" w:rsidP="006657CA">
            <w:pPr>
              <w:spacing w:line="276" w:lineRule="auto"/>
              <w:rPr>
                <w:rFonts w:ascii="Arial" w:hAnsi="Arial" w:cs="Arial"/>
                <w:sz w:val="22"/>
                <w:szCs w:val="22"/>
                <w:rtl/>
              </w:rPr>
            </w:pPr>
            <w:r>
              <w:rPr>
                <w:rFonts w:ascii="Arial" w:hAnsi="Arial" w:cs="Arial" w:hint="cs"/>
                <w:sz w:val="22"/>
                <w:szCs w:val="22"/>
                <w:rtl/>
              </w:rPr>
              <w:t>2</w:t>
            </w:r>
            <w:r w:rsidR="00D71249">
              <w:rPr>
                <w:rFonts w:ascii="Arial" w:hAnsi="Arial" w:cs="Arial" w:hint="cs"/>
                <w:sz w:val="22"/>
                <w:szCs w:val="22"/>
                <w:rtl/>
              </w:rPr>
              <w:t>,</w:t>
            </w:r>
            <w:r>
              <w:rPr>
                <w:rFonts w:ascii="Arial" w:hAnsi="Arial" w:cs="Arial" w:hint="cs"/>
                <w:sz w:val="22"/>
                <w:szCs w:val="22"/>
                <w:rtl/>
              </w:rPr>
              <w:t>7</w:t>
            </w:r>
            <w:r>
              <w:rPr>
                <w:rFonts w:ascii="Arial" w:hAnsi="Arial" w:cs="Arial" w:hint="cs"/>
                <w:sz w:val="22"/>
                <w:szCs w:val="22"/>
                <w:rtl/>
              </w:rPr>
              <w:t>00</w:t>
            </w:r>
            <w:r w:rsidR="00D71249">
              <w:rPr>
                <w:rFonts w:ascii="Arial" w:hAnsi="Arial" w:cs="Arial" w:hint="cs"/>
                <w:sz w:val="22"/>
                <w:szCs w:val="22"/>
                <w:rtl/>
              </w:rPr>
              <w:t>,000 ₪</w:t>
            </w:r>
          </w:p>
        </w:tc>
        <w:tc>
          <w:tcPr>
            <w:tcW w:w="2340" w:type="dxa"/>
            <w:shd w:val="clear" w:color="auto" w:fill="auto"/>
          </w:tcPr>
          <w:p w:rsidR="00D71249" w:rsidRPr="00906451" w:rsidRDefault="00D71249" w:rsidP="00274161">
            <w:pPr>
              <w:spacing w:line="276" w:lineRule="auto"/>
              <w:rPr>
                <w:rFonts w:ascii="Arial" w:hAnsi="Arial" w:cs="Arial"/>
                <w:sz w:val="22"/>
                <w:szCs w:val="22"/>
                <w:rtl/>
              </w:rPr>
            </w:pPr>
          </w:p>
        </w:tc>
      </w:tr>
      <w:tr w:rsidR="00D71249" w:rsidRPr="00906451" w:rsidTr="00274161">
        <w:tc>
          <w:tcPr>
            <w:tcW w:w="5884" w:type="dxa"/>
            <w:gridSpan w:val="3"/>
            <w:shd w:val="clear" w:color="auto" w:fill="EEECE1"/>
          </w:tcPr>
          <w:p w:rsidR="00D71249" w:rsidRPr="00303310" w:rsidRDefault="00D71249" w:rsidP="00274161">
            <w:pPr>
              <w:rPr>
                <w:rFonts w:ascii="Arial" w:hAnsi="Arial" w:cs="Arial"/>
                <w:bCs/>
                <w:sz w:val="20"/>
                <w:szCs w:val="20"/>
                <w:rtl/>
              </w:rPr>
            </w:pPr>
            <w:r>
              <w:rPr>
                <w:rFonts w:ascii="Arial" w:hAnsi="Arial" w:cs="Arial" w:hint="cs"/>
                <w:bCs/>
                <w:sz w:val="20"/>
                <w:szCs w:val="20"/>
                <w:rtl/>
              </w:rPr>
              <w:t>שם הספק</w:t>
            </w:r>
          </w:p>
        </w:tc>
        <w:tc>
          <w:tcPr>
            <w:tcW w:w="3472" w:type="dxa"/>
            <w:gridSpan w:val="2"/>
            <w:shd w:val="clear" w:color="auto" w:fill="EEECE1"/>
          </w:tcPr>
          <w:p w:rsidR="00D71249" w:rsidRPr="00303310" w:rsidRDefault="00D71249" w:rsidP="00274161">
            <w:pPr>
              <w:rPr>
                <w:rFonts w:ascii="Arial" w:hAnsi="Arial" w:cs="Arial"/>
                <w:bCs/>
                <w:sz w:val="20"/>
                <w:szCs w:val="20"/>
                <w:rtl/>
              </w:rPr>
            </w:pPr>
            <w:r w:rsidRPr="00837D4A">
              <w:rPr>
                <w:rFonts w:ascii="Arial" w:hAnsi="Arial" w:cs="Arial"/>
                <w:bCs/>
                <w:sz w:val="20"/>
                <w:szCs w:val="20"/>
                <w:rtl/>
              </w:rPr>
              <w:t xml:space="preserve">מספר הספק </w:t>
            </w:r>
            <w:r w:rsidRPr="00927F6F">
              <w:rPr>
                <w:rStyle w:val="Char1"/>
                <w:rtl/>
              </w:rPr>
              <w:t>(ח.פ/ח.צ/ע.מ/מספר עמותה)</w:t>
            </w:r>
          </w:p>
        </w:tc>
      </w:tr>
      <w:tr w:rsidR="00D71249" w:rsidRPr="00906451" w:rsidTr="00274161">
        <w:tc>
          <w:tcPr>
            <w:tcW w:w="5884" w:type="dxa"/>
            <w:gridSpan w:val="3"/>
            <w:shd w:val="clear" w:color="auto" w:fill="auto"/>
          </w:tcPr>
          <w:p w:rsidR="00D71249" w:rsidRPr="00906451" w:rsidRDefault="00D71249" w:rsidP="00274161">
            <w:pPr>
              <w:spacing w:line="276" w:lineRule="auto"/>
              <w:rPr>
                <w:rFonts w:ascii="Arial" w:hAnsi="Arial" w:cs="Arial"/>
                <w:sz w:val="22"/>
                <w:szCs w:val="22"/>
                <w:rtl/>
              </w:rPr>
            </w:pPr>
            <w:r>
              <w:rPr>
                <w:rFonts w:ascii="Arial" w:hAnsi="Arial" w:cs="Arial" w:hint="cs"/>
                <w:sz w:val="22"/>
                <w:szCs w:val="22"/>
                <w:rtl/>
              </w:rPr>
              <w:t>ג'וינט ישראל</w:t>
            </w:r>
          </w:p>
        </w:tc>
        <w:tc>
          <w:tcPr>
            <w:tcW w:w="3472" w:type="dxa"/>
            <w:gridSpan w:val="2"/>
            <w:shd w:val="clear" w:color="auto" w:fill="auto"/>
          </w:tcPr>
          <w:p w:rsidR="00D71249" w:rsidRPr="00906451" w:rsidRDefault="00D71249" w:rsidP="00274161">
            <w:pPr>
              <w:spacing w:line="276" w:lineRule="auto"/>
              <w:rPr>
                <w:rFonts w:ascii="Arial" w:hAnsi="Arial" w:cs="Arial"/>
                <w:sz w:val="22"/>
                <w:szCs w:val="22"/>
                <w:rtl/>
              </w:rPr>
            </w:pPr>
            <w:r>
              <w:rPr>
                <w:rFonts w:ascii="Arial" w:hAnsi="Arial" w:cs="Arial" w:hint="cs"/>
                <w:sz w:val="22"/>
                <w:szCs w:val="22"/>
                <w:rtl/>
              </w:rPr>
              <w:t>510681414</w:t>
            </w:r>
          </w:p>
        </w:tc>
      </w:tr>
    </w:tbl>
    <w:p w:rsidR="00D71249" w:rsidRPr="00D0614B" w:rsidRDefault="00D71249" w:rsidP="00D71249">
      <w:pPr>
        <w:pStyle w:val="afd"/>
        <w:spacing w:before="60"/>
        <w:ind w:left="-142"/>
        <w:rPr>
          <w:rtl/>
        </w:rPr>
      </w:pPr>
      <w:r>
        <w:rPr>
          <w:rFonts w:hint="cs"/>
          <w:rtl/>
        </w:rPr>
        <w:t xml:space="preserve"> *</w:t>
      </w:r>
      <w:r w:rsidRPr="00D0614B">
        <w:rPr>
          <w:rtl/>
        </w:rPr>
        <w:t>שדה זה ימולא לאחר פרסום במערכת (</w:t>
      </w:r>
      <w:proofErr w:type="spellStart"/>
      <w:r w:rsidRPr="00D0614B">
        <w:rPr>
          <w:rtl/>
        </w:rPr>
        <w:t>מנו"ף</w:t>
      </w:r>
      <w:proofErr w:type="spellEnd"/>
      <w:r>
        <w:rPr>
          <w:rFonts w:hint="cs"/>
          <w:rtl/>
        </w:rPr>
        <w:t>)</w:t>
      </w:r>
    </w:p>
    <w:p w:rsidR="00D71249" w:rsidRDefault="00D71249" w:rsidP="007401DB">
      <w:pPr>
        <w:pStyle w:val="afd"/>
        <w:spacing w:before="60"/>
        <w:ind w:left="-142"/>
        <w:rPr>
          <w:rtl/>
        </w:rPr>
      </w:pPr>
    </w:p>
    <w:p w:rsidR="000D77A9" w:rsidRDefault="006F2965" w:rsidP="00800D5C">
      <w:pPr>
        <w:pStyle w:val="afe"/>
        <w:rPr>
          <w:rtl/>
        </w:rPr>
      </w:pPr>
      <w:r w:rsidRPr="003D5897">
        <w:rPr>
          <w:rtl/>
        </w:rPr>
        <w:t>סוג</w:t>
      </w:r>
      <w:r w:rsidR="000D77A9">
        <w:rPr>
          <w:rFonts w:hint="cs"/>
          <w:rtl/>
        </w:rPr>
        <w:t xml:space="preserve"> ההתקשרות</w:t>
      </w:r>
    </w:p>
    <w:tbl>
      <w:tblPr>
        <w:bidiVisual/>
        <w:tblW w:w="9498"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98"/>
      </w:tblGrid>
      <w:tr w:rsidR="00C77FAD" w:rsidRPr="004370B4" w:rsidTr="004F632F">
        <w:tc>
          <w:tcPr>
            <w:tcW w:w="9356" w:type="dxa"/>
            <w:tcBorders>
              <w:bottom w:val="single" w:sz="4" w:space="0" w:color="auto"/>
            </w:tcBorders>
            <w:shd w:val="clear" w:color="auto" w:fill="EEECE1"/>
          </w:tcPr>
          <w:p w:rsidR="00C77FAD" w:rsidRPr="00D76DD4" w:rsidRDefault="00C77FAD" w:rsidP="004F632F">
            <w:pPr>
              <w:spacing w:line="276" w:lineRule="auto"/>
              <w:rPr>
                <w:rFonts w:ascii="Arial" w:hAnsi="Arial" w:cs="Arial"/>
                <w:bCs/>
                <w:sz w:val="22"/>
                <w:szCs w:val="22"/>
                <w:highlight w:val="yellow"/>
                <w:rtl/>
              </w:rPr>
            </w:pPr>
            <w:r w:rsidRPr="00D76DD4">
              <w:rPr>
                <w:rFonts w:ascii="Arial" w:hAnsi="Arial" w:cs="Arial" w:hint="cs"/>
                <w:bCs/>
                <w:sz w:val="22"/>
                <w:szCs w:val="22"/>
                <w:rtl/>
              </w:rPr>
              <w:t xml:space="preserve">תיאור מהות </w:t>
            </w:r>
            <w:r w:rsidRPr="0019656B">
              <w:rPr>
                <w:rFonts w:ascii="Arial" w:hAnsi="Arial" w:cs="Arial" w:hint="cs"/>
                <w:bCs/>
                <w:sz w:val="22"/>
                <w:szCs w:val="22"/>
                <w:rtl/>
              </w:rPr>
              <w:t>ההתקשרות (רקע ופירוט של הטובין/השירות/העבודה/מקרקעין)</w:t>
            </w:r>
          </w:p>
        </w:tc>
      </w:tr>
    </w:tbl>
    <w:p w:rsidR="00C77FAD" w:rsidRDefault="00C77FAD" w:rsidP="00C77FAD">
      <w:pPr>
        <w:rPr>
          <w:rFonts w:ascii="Arial" w:hAnsi="Arial" w:cs="Arial"/>
          <w:bCs/>
          <w:sz w:val="22"/>
          <w:szCs w:val="22"/>
          <w:rtl/>
        </w:rPr>
      </w:pPr>
    </w:p>
    <w:p w:rsidR="00D71249" w:rsidRDefault="00D71249" w:rsidP="00D71249">
      <w:pPr>
        <w:spacing w:line="360" w:lineRule="auto"/>
        <w:ind w:left="-483" w:right="-426"/>
        <w:jc w:val="both"/>
        <w:rPr>
          <w:rFonts w:cs="David"/>
          <w:b/>
          <w:bCs/>
          <w:szCs w:val="24"/>
          <w:rtl/>
        </w:rPr>
      </w:pPr>
      <w:r w:rsidRPr="00D71249">
        <w:rPr>
          <w:rFonts w:ascii="Arial" w:hAnsi="Arial" w:cs="David" w:hint="cs"/>
          <w:szCs w:val="24"/>
          <w:rtl/>
        </w:rPr>
        <w:t xml:space="preserve">המשרד לפיתוח הנגב והגליל יוזם ומעצים פרויקטים מרכזיים לצעירים במטרה לקדם את השתלבותם בחיי החברה הישראלית בכלל ובחיי היישובים בנגב ובגליל בפרט, תוך מימוש הפוטנציאל האישי של כל צעיר. קידום הצעירים בנגב ובגליל הינו מנוע צמיחה מרכזי לנגב ולגליל. חזון המשרד הנו הבאת 300 אלף תושבים לנגב ולגליל בעשור הקרוב. כחלק מהגשמת חזון זה המשרד מקדם את תחום הצעירים כמוקד עשייה מרכזי ולשם כך הקים לראשונה מבין משרדי הממשלה אגף ייעודי לצעירים. כחלק מעשייה זו המשרד מבקש להתקשר עם ארגון "ג'וינט ישראל" להפעלה והקמה </w:t>
      </w:r>
      <w:r w:rsidRPr="00D71249">
        <w:rPr>
          <w:rFonts w:ascii="Arial" w:hAnsi="Arial" w:cs="David" w:hint="cs"/>
          <w:szCs w:val="24"/>
          <w:rtl/>
        </w:rPr>
        <w:lastRenderedPageBreak/>
        <w:t xml:space="preserve">של מרכזי צעירים ברשויות המקומיות בנגב </w:t>
      </w:r>
      <w:proofErr w:type="spellStart"/>
      <w:r w:rsidRPr="00D71249">
        <w:rPr>
          <w:rFonts w:ascii="Arial" w:hAnsi="Arial" w:cs="David" w:hint="cs"/>
          <w:szCs w:val="24"/>
          <w:rtl/>
        </w:rPr>
        <w:t>ובגליל.</w:t>
      </w:r>
      <w:r w:rsidRPr="00D71249">
        <w:rPr>
          <w:rFonts w:cs="David" w:hint="cs"/>
          <w:szCs w:val="24"/>
          <w:rtl/>
        </w:rPr>
        <w:t>תוכנית</w:t>
      </w:r>
      <w:proofErr w:type="spellEnd"/>
      <w:r w:rsidRPr="00D71249">
        <w:rPr>
          <w:rFonts w:cs="David" w:hint="cs"/>
          <w:szCs w:val="24"/>
          <w:rtl/>
        </w:rPr>
        <w:t xml:space="preserve"> מרכזי צעירים המיועדת לצעירים בגילאי 18-35, היא </w:t>
      </w:r>
      <w:proofErr w:type="spellStart"/>
      <w:r w:rsidRPr="00D71249">
        <w:rPr>
          <w:rFonts w:cs="David" w:hint="cs"/>
          <w:szCs w:val="24"/>
          <w:rtl/>
        </w:rPr>
        <w:t>תוכנית</w:t>
      </w:r>
      <w:proofErr w:type="spellEnd"/>
      <w:r w:rsidRPr="00D71249">
        <w:rPr>
          <w:rFonts w:cs="David" w:hint="cs"/>
          <w:szCs w:val="24"/>
          <w:rtl/>
        </w:rPr>
        <w:t xml:space="preserve"> אסטרטגית, מחוללת שינוי מערכתי המבקשת לשים את נושא הצעירים על סדר היום הלאומי, החברתי והכלכלי ולגבש מענה כולל, מוסדר ומקיף לצרכי הצעירים ביישובים בהם הם חיים, בדגש מובהק על יישובי הנגב והגליל.</w:t>
      </w:r>
      <w:r w:rsidRPr="00D71249">
        <w:rPr>
          <w:rFonts w:ascii="Arial" w:hAnsi="Arial" w:cs="David" w:hint="cs"/>
          <w:szCs w:val="24"/>
          <w:rtl/>
        </w:rPr>
        <w:t xml:space="preserve"> במדינת ישראל אין כיום מענה מקיף ומוסדר לאוכלוסיית הצעירים ומיזם מרכזי הצעירים מהווה את הפלטפורמה המרכזית היחידה אשר מעניקה מענים לצעירים במגוון תחומים רחב, תוך נקודת מבט הוליסטית על צרכי הצעירים. </w:t>
      </w:r>
      <w:r w:rsidRPr="00D71249">
        <w:rPr>
          <w:rFonts w:cs="David" w:hint="cs"/>
          <w:szCs w:val="24"/>
          <w:rtl/>
        </w:rPr>
        <w:t>נמצא כי צעירים רבים חסרים את הכלים והמיומנויות לצלוח תקופה זו, ובמציאות זו הפערים החברתיים הולכים ומתרחבים.</w:t>
      </w:r>
      <w:r w:rsidRPr="00D71249">
        <w:rPr>
          <w:rFonts w:ascii="Arial" w:hAnsi="Arial" w:cs="David" w:hint="cs"/>
          <w:szCs w:val="24"/>
          <w:rtl/>
        </w:rPr>
        <w:t xml:space="preserve"> </w:t>
      </w:r>
      <w:r w:rsidRPr="00D71249">
        <w:rPr>
          <w:rFonts w:cs="David" w:hint="cs"/>
          <w:szCs w:val="24"/>
          <w:rtl/>
        </w:rPr>
        <w:t xml:space="preserve">המרכזים מנסים לממש את ההון האנושי הגלום בצעיר </w:t>
      </w:r>
      <w:r w:rsidRPr="00D71249">
        <w:rPr>
          <w:rFonts w:cs="David" w:hint="cs"/>
          <w:b/>
          <w:bCs/>
          <w:szCs w:val="24"/>
          <w:rtl/>
        </w:rPr>
        <w:t xml:space="preserve">בעיקר בתחומים </w:t>
      </w:r>
      <w:r w:rsidRPr="00D71249">
        <w:rPr>
          <w:rFonts w:cs="David" w:hint="cs"/>
          <w:szCs w:val="24"/>
          <w:rtl/>
        </w:rPr>
        <w:t xml:space="preserve">של תעסוקה פיתוח קריירה ויזמות עסקית, השכלה גבוהה, מנהיגות ומעורבות חברתית ותרבות ופנאי. שם התוכנית "מרכזי הצעירים" מבטא את השאיפה להעמיד את הצעירים ואת צרכיהם במרכז תשומת הלב וכן את המרכזיות של התחום במרחב המוניציפאלי והלאומי. מרכזי הצעירים במרחב המוניציפאלי נותנים </w:t>
      </w:r>
      <w:r w:rsidRPr="00D71249">
        <w:rPr>
          <w:rFonts w:cs="David" w:hint="cs"/>
          <w:b/>
          <w:bCs/>
          <w:szCs w:val="24"/>
          <w:rtl/>
        </w:rPr>
        <w:t>פתרונות הוליסטיים</w:t>
      </w:r>
      <w:r w:rsidRPr="00D71249">
        <w:rPr>
          <w:rFonts w:cs="David" w:hint="cs"/>
          <w:szCs w:val="24"/>
          <w:rtl/>
        </w:rPr>
        <w:t xml:space="preserve"> לצורכי הצעירים ומהווים פלטפורמה יישובית לקידום השיח הציבורי וחיזוק הקשר בין הרשות לצעירים ובסיס לקידום יוזמות למען הקהילה בכלל וצעירים בפרט. מרכזי הצעירים מחזקים את הפריפריה החברתית והגיאוגרפית, ויוצרים חברת צעירים בעלת חוסן פנימי, המגלה מנהיגות ואחריות חברתית. מדיניות הפעלת מרכזי הצעירים קובעת כי פעילות מרכזי הצעירים תותאם לצרכי המקום בכל יישוב בנפרד. למרכזי הצעירים יש</w:t>
      </w:r>
      <w:r w:rsidRPr="00D71249">
        <w:rPr>
          <w:rFonts w:cs="David" w:hint="cs"/>
          <w:szCs w:val="24"/>
        </w:rPr>
        <w:t xml:space="preserve"> </w:t>
      </w:r>
      <w:r w:rsidRPr="00D71249">
        <w:rPr>
          <w:rFonts w:cs="David" w:hint="cs"/>
          <w:b/>
          <w:bCs/>
          <w:szCs w:val="24"/>
          <w:rtl/>
        </w:rPr>
        <w:t>מספר מטרות עיקריות</w:t>
      </w:r>
      <w:r w:rsidRPr="00D71249">
        <w:rPr>
          <w:rFonts w:cs="David" w:hint="cs"/>
          <w:szCs w:val="24"/>
          <w:rtl/>
        </w:rPr>
        <w:t>: 1. להבטיח את מיצוי הפוטנציאל האישי של צעירים (לרבות בתחום התעסוקה וההכשרה המקצועית), ללא קשר למוצאם ולמצבם הכלכלי-חברתי. 2.  לחזק את הפריפריה של מדינת ישראל על ידי מתן הזדמנויות לצעירים להשתלב ולהצליח שם. 3. להציב את נושא הצעירים על סדר היום המוניציפאלי והלאומי ולהבטיח מדיניות ומתן מענים מערכתיים שהולמים אוכלוסייה זו. 4. ליצור רצף טיפול ולתת מענים לצעירים בראשית דרכם במעבר מגילאי הנוער. 5. מרכז חברתי המפתח שיח שוויוני ומחבר בין קבוצות צעירים מגוונות (עולים, שיקום שכונות, חסרי עורף משפחתי ואוכלוסיות נורמטיביות). מרכז הצעירים הראשון הוקם בבאר שבע לפני למעלה מעשור והצלחתו הביאה רשויות מקומיות נוספות לפעול להקמת מרכזי צעירים בתחומן.</w:t>
      </w:r>
      <w:r w:rsidRPr="00D71249">
        <w:rPr>
          <w:rFonts w:cs="David" w:hint="cs"/>
          <w:b/>
          <w:bCs/>
          <w:szCs w:val="24"/>
          <w:rtl/>
        </w:rPr>
        <w:t xml:space="preserve"> בנגב ובגליל</w:t>
      </w:r>
      <w:r w:rsidRPr="00D71249">
        <w:rPr>
          <w:rFonts w:cs="David" w:hint="cs"/>
          <w:szCs w:val="24"/>
          <w:rtl/>
        </w:rPr>
        <w:t xml:space="preserve"> פועלים כיום 26 מרכזי צעירים </w:t>
      </w:r>
      <w:proofErr w:type="spellStart"/>
      <w:r w:rsidRPr="00D71249">
        <w:rPr>
          <w:rFonts w:cs="David" w:hint="cs"/>
          <w:szCs w:val="24"/>
          <w:rtl/>
        </w:rPr>
        <w:t>בכ</w:t>
      </w:r>
      <w:proofErr w:type="spellEnd"/>
      <w:r w:rsidRPr="00D71249">
        <w:rPr>
          <w:rFonts w:cs="David" w:hint="cs"/>
          <w:szCs w:val="24"/>
          <w:rtl/>
        </w:rPr>
        <w:t>- 35 רשויות מקומיות ואזוריות, מתוכם פועלים 15 מרכזים בגליל ו-11 מרכזים בנגב.</w:t>
      </w:r>
    </w:p>
    <w:p w:rsidR="00D71249" w:rsidRDefault="00AC603E" w:rsidP="00E6375E">
      <w:pPr>
        <w:spacing w:line="360" w:lineRule="auto"/>
        <w:ind w:left="-483" w:right="-426"/>
        <w:jc w:val="both"/>
        <w:rPr>
          <w:rFonts w:cs="David"/>
          <w:szCs w:val="24"/>
          <w:rtl/>
        </w:rPr>
      </w:pPr>
      <w:r w:rsidRPr="00AC603E">
        <w:rPr>
          <w:rFonts w:cs="David" w:hint="cs"/>
          <w:szCs w:val="24"/>
          <w:rtl/>
        </w:rPr>
        <w:t xml:space="preserve">המשרד מתקצב באופן רציף ומשמעותי את </w:t>
      </w:r>
      <w:proofErr w:type="spellStart"/>
      <w:r w:rsidRPr="00AC603E">
        <w:rPr>
          <w:rFonts w:cs="David" w:hint="cs"/>
          <w:szCs w:val="24"/>
          <w:rtl/>
        </w:rPr>
        <w:t>תוכנית</w:t>
      </w:r>
      <w:proofErr w:type="spellEnd"/>
      <w:r w:rsidRPr="00AC603E">
        <w:rPr>
          <w:rFonts w:cs="David" w:hint="cs"/>
          <w:szCs w:val="24"/>
          <w:rtl/>
        </w:rPr>
        <w:t xml:space="preserve"> מרכזי הצעירים, החל משנת 2008, תחילה באמצעות הרשויות לפיתוח הנגב והגליל ומשנת 2010 ישירות באמצעות המשרד. כמו כן, המשרד מתעתד לתקצב הקמת שני מרכזי צעירים חדשים לאוכלוסייה הבדו</w:t>
      </w:r>
      <w:r w:rsidR="00E6375E">
        <w:rPr>
          <w:rFonts w:cs="David" w:hint="cs"/>
          <w:szCs w:val="24"/>
          <w:rtl/>
        </w:rPr>
        <w:t>א</w:t>
      </w:r>
      <w:r w:rsidRPr="00AC603E">
        <w:rPr>
          <w:rFonts w:cs="David" w:hint="cs"/>
          <w:szCs w:val="24"/>
          <w:rtl/>
        </w:rPr>
        <w:t>ית עד לשנת 2016, בהתאם להחלטת ממשלה מספר 3708, מיום 11/9/2011 שהתקבלה במסגרת "התכנית לקידום הצמיחה והפיתוח הכלכליים של האוכלוסייה הבדואית". בעקבות החלטת הממשלה מספר 1199 מיום 7/1/2010 ולאור היקף ההתקשרות,</w:t>
      </w:r>
      <w:r w:rsidR="006657CA">
        <w:rPr>
          <w:rFonts w:cs="David" w:hint="cs"/>
          <w:szCs w:val="24"/>
          <w:rtl/>
        </w:rPr>
        <w:t xml:space="preserve"> </w:t>
      </w:r>
      <w:r w:rsidRPr="00AC603E">
        <w:rPr>
          <w:rFonts w:cs="David" w:hint="cs"/>
          <w:szCs w:val="24"/>
          <w:rtl/>
        </w:rPr>
        <w:t>המשרד לפיתוח הנגב והגליל פנה אל ועדת הפטור בחשב הכללי בבקשה לקבלת פטור מחובת מכרז לפי תקנה 3(18) ל"תקנות חובת המכרזים" בהתקשרות עם ג'וינט ישראל. ועדת הפטור אישרה לראשונה התקשרות לתקופה זו מיום 1/1/2010 ועד ליום 31/12/2010. ועדת הפטור אישרה התקשרות נוספת מיום 1/1/2011 ועד ליום 31/12/2011. ועדת המכרזים של המשרד אישרה להתקשר עם ג'וינט ישראל בפטור ממכרז על פי תקנה 3(18) לתקנות חובת המכרזים. ביום 29/1/12, ועדת הפטור אישרה את ביצוע ההתקשרות כאמור החל מיום 1/1/2012 ועד ליום 30/6/2012, וקבעה כי ניתן יהיה להאריך את תקופת ההתקשרות עד סוף שנת 2012 בכפוף</w:t>
      </w:r>
      <w:r>
        <w:rPr>
          <w:rFonts w:ascii="Arial" w:hAnsi="Arial" w:cs="David" w:hint="cs"/>
          <w:rtl/>
        </w:rPr>
        <w:t xml:space="preserve"> </w:t>
      </w:r>
      <w:r w:rsidRPr="00AC603E">
        <w:rPr>
          <w:rFonts w:cs="David" w:hint="cs"/>
          <w:szCs w:val="24"/>
          <w:rtl/>
        </w:rPr>
        <w:t>לאישור מחודש של ועדת הפטור. הארכה עם ג'וינט ישראל מיום 1/1/2013 ועד ליום 31/3/2013 תוך ניצול יתרות תקציביות של שנת 2012. במרץ 2013</w:t>
      </w:r>
      <w:r>
        <w:rPr>
          <w:rFonts w:cs="David" w:hint="cs"/>
          <w:szCs w:val="24"/>
          <w:rtl/>
        </w:rPr>
        <w:t xml:space="preserve"> המשרד פנה לוועדת הפטור להארכת ההתקשרות עד לסוף שנת 2013. אישור זה ניתן ב-28 </w:t>
      </w:r>
      <w:r>
        <w:rPr>
          <w:rFonts w:cs="David" w:hint="cs"/>
          <w:szCs w:val="24"/>
          <w:rtl/>
        </w:rPr>
        <w:lastRenderedPageBreak/>
        <w:t>באפריל 2013 (בקשה מס' 540968). ב-5/1/2014 ועדת הפטור אישרה את המשך ההתקשרות עם הג'וינט לשנה נוספת, עד ה-31/12/2014 (בקשה מס' 549702).</w:t>
      </w:r>
    </w:p>
    <w:p w:rsidR="00AC603E" w:rsidRPr="00AC603E" w:rsidRDefault="00AC603E" w:rsidP="006657CA">
      <w:pPr>
        <w:spacing w:line="360" w:lineRule="auto"/>
        <w:ind w:left="-483" w:right="-426"/>
        <w:jc w:val="both"/>
        <w:rPr>
          <w:rFonts w:cs="David"/>
          <w:szCs w:val="24"/>
          <w:rtl/>
        </w:rPr>
      </w:pPr>
      <w:r w:rsidRPr="00875183">
        <w:rPr>
          <w:rFonts w:cs="David" w:hint="cs"/>
          <w:b/>
          <w:bCs/>
          <w:szCs w:val="24"/>
          <w:rtl/>
        </w:rPr>
        <w:t xml:space="preserve">ועדת המכרזים מבקשת בזאת להאריך את ההתקשרות עם ג'וינט ישראל לשם הפעלת מרכזי הצעירים לתקופה של </w:t>
      </w:r>
      <w:r w:rsidR="006657CA">
        <w:rPr>
          <w:rFonts w:cs="David" w:hint="cs"/>
          <w:b/>
          <w:bCs/>
          <w:szCs w:val="24"/>
          <w:rtl/>
        </w:rPr>
        <w:t xml:space="preserve">חצי </w:t>
      </w:r>
      <w:bookmarkStart w:id="0" w:name="_GoBack"/>
      <w:r w:rsidRPr="00875183">
        <w:rPr>
          <w:rFonts w:cs="David" w:hint="cs"/>
          <w:b/>
          <w:bCs/>
          <w:szCs w:val="24"/>
          <w:rtl/>
        </w:rPr>
        <w:t>שנה</w:t>
      </w:r>
      <w:bookmarkEnd w:id="0"/>
      <w:r w:rsidRPr="00875183">
        <w:rPr>
          <w:rFonts w:cs="David" w:hint="cs"/>
          <w:b/>
          <w:bCs/>
          <w:szCs w:val="24"/>
          <w:rtl/>
        </w:rPr>
        <w:t>, החל מה-1/1/2015 ועד ה-</w:t>
      </w:r>
      <w:r w:rsidR="006657CA" w:rsidRPr="00875183">
        <w:rPr>
          <w:rFonts w:cs="David" w:hint="cs"/>
          <w:b/>
          <w:bCs/>
          <w:szCs w:val="24"/>
          <w:rtl/>
        </w:rPr>
        <w:t>3</w:t>
      </w:r>
      <w:r w:rsidR="006657CA">
        <w:rPr>
          <w:rFonts w:cs="David" w:hint="cs"/>
          <w:b/>
          <w:bCs/>
          <w:szCs w:val="24"/>
          <w:rtl/>
        </w:rPr>
        <w:t>0</w:t>
      </w:r>
      <w:r w:rsidRPr="00875183">
        <w:rPr>
          <w:rFonts w:cs="David" w:hint="cs"/>
          <w:b/>
          <w:bCs/>
          <w:szCs w:val="24"/>
          <w:rtl/>
        </w:rPr>
        <w:t>/</w:t>
      </w:r>
      <w:r w:rsidR="006657CA">
        <w:rPr>
          <w:rFonts w:cs="David" w:hint="cs"/>
          <w:b/>
          <w:bCs/>
          <w:szCs w:val="24"/>
          <w:rtl/>
        </w:rPr>
        <w:t>6</w:t>
      </w:r>
      <w:r w:rsidRPr="00875183">
        <w:rPr>
          <w:rFonts w:cs="David" w:hint="cs"/>
          <w:b/>
          <w:bCs/>
          <w:szCs w:val="24"/>
          <w:rtl/>
        </w:rPr>
        <w:t xml:space="preserve">/15. היקף ההתקשרות יעמוד על </w:t>
      </w:r>
      <w:r w:rsidR="006657CA">
        <w:rPr>
          <w:rFonts w:cs="David" w:hint="cs"/>
          <w:b/>
          <w:bCs/>
          <w:szCs w:val="24"/>
          <w:rtl/>
        </w:rPr>
        <w:t xml:space="preserve">3.6 </w:t>
      </w:r>
      <w:r w:rsidRPr="00875183">
        <w:rPr>
          <w:rFonts w:cs="David" w:hint="cs"/>
          <w:b/>
          <w:bCs/>
          <w:szCs w:val="24"/>
          <w:rtl/>
        </w:rPr>
        <w:t xml:space="preserve">מיליון ₪. המשרד יקצה לטובת ההתקשרות תקציב כולל של </w:t>
      </w:r>
      <w:r w:rsidR="006657CA">
        <w:rPr>
          <w:rFonts w:cs="David" w:hint="cs"/>
          <w:b/>
          <w:bCs/>
          <w:szCs w:val="24"/>
          <w:rtl/>
        </w:rPr>
        <w:t>2.7</w:t>
      </w:r>
      <w:r w:rsidRPr="00875183">
        <w:rPr>
          <w:rFonts w:cs="David" w:hint="cs"/>
          <w:b/>
          <w:bCs/>
          <w:szCs w:val="24"/>
          <w:rtl/>
        </w:rPr>
        <w:t xml:space="preserve"> מיליון ₪ וג'וינט ישראל יקצה תקציב כולל של </w:t>
      </w:r>
      <w:r w:rsidR="006657CA">
        <w:rPr>
          <w:rFonts w:cs="David" w:hint="cs"/>
          <w:b/>
          <w:bCs/>
          <w:szCs w:val="24"/>
          <w:rtl/>
        </w:rPr>
        <w:t>900</w:t>
      </w:r>
      <w:r w:rsidR="006657CA" w:rsidRPr="00875183">
        <w:rPr>
          <w:rFonts w:cs="David" w:hint="cs"/>
          <w:b/>
          <w:bCs/>
          <w:szCs w:val="24"/>
          <w:rtl/>
        </w:rPr>
        <w:t xml:space="preserve"> </w:t>
      </w:r>
      <w:r w:rsidRPr="00875183">
        <w:rPr>
          <w:rFonts w:cs="David" w:hint="cs"/>
          <w:b/>
          <w:bCs/>
          <w:szCs w:val="24"/>
          <w:rtl/>
        </w:rPr>
        <w:t>אלף ₪.</w:t>
      </w:r>
      <w:r>
        <w:rPr>
          <w:rFonts w:cs="David" w:hint="cs"/>
          <w:szCs w:val="24"/>
          <w:rtl/>
        </w:rPr>
        <w:t xml:space="preserve"> ועדת המכרזים מבהירה כי ההסכם שייחתם יחולק לשתי תקופת זמן: בחצי השנה הראשונה תמומן הפעלת מרכזי הצעירים והמעטפת הכוללת שירותי הדרכה, ליווי וכדומה. בחצי השנה השנייה, מימון הפעלת מרכזי הצעירים יבוצע בתקצוב ישיר בין המשרד לבין הרשויות המקומיות, </w:t>
      </w:r>
      <w:r w:rsidR="00E6375E">
        <w:rPr>
          <w:rFonts w:cs="David" w:hint="cs"/>
          <w:szCs w:val="24"/>
          <w:rtl/>
        </w:rPr>
        <w:t xml:space="preserve">בהתאם לנוהל תקצוב שקוף ושוויוני אשר יגובש לצורך כך, </w:t>
      </w:r>
      <w:r>
        <w:rPr>
          <w:rFonts w:cs="David" w:hint="cs"/>
          <w:szCs w:val="24"/>
          <w:rtl/>
        </w:rPr>
        <w:t>וההסכם בין המשרד לבין הג'וינט יעסוק אך ורק במעטפת. יובהר בזאת כי התקציבים שהמשרד יקצה לרשויות המקומיות בחצי השנה השנייה של שנת 2015, הינם מעבר לתקציב ההתקשרות הנקוב בפרוטוקול זה.</w:t>
      </w:r>
    </w:p>
    <w:tbl>
      <w:tblPr>
        <w:bidiVisual/>
        <w:tblW w:w="9322"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EECE1"/>
        <w:tblLayout w:type="fixed"/>
        <w:tblLook w:val="04A0" w:firstRow="1" w:lastRow="0" w:firstColumn="1" w:lastColumn="0" w:noHBand="0" w:noVBand="1"/>
      </w:tblPr>
      <w:tblGrid>
        <w:gridCol w:w="1417"/>
        <w:gridCol w:w="3952"/>
        <w:gridCol w:w="2569"/>
        <w:gridCol w:w="1384"/>
      </w:tblGrid>
      <w:tr w:rsidR="008E4686" w:rsidRPr="009D2508" w:rsidTr="00994A9C">
        <w:trPr>
          <w:trHeight w:val="590"/>
        </w:trPr>
        <w:tc>
          <w:tcPr>
            <w:tcW w:w="9322" w:type="dxa"/>
            <w:gridSpan w:val="4"/>
            <w:shd w:val="clear" w:color="auto" w:fill="EEECE1"/>
          </w:tcPr>
          <w:p w:rsidR="008E4686" w:rsidRPr="009D2508" w:rsidRDefault="008E4686" w:rsidP="00C00699">
            <w:pPr>
              <w:rPr>
                <w:rFonts w:ascii="Arial" w:hAnsi="Arial" w:cs="Arial"/>
                <w:sz w:val="20"/>
                <w:szCs w:val="20"/>
                <w:rtl/>
              </w:rPr>
            </w:pPr>
            <w:r w:rsidRPr="00962AD8">
              <w:rPr>
                <w:rFonts w:ascii="Arial" w:hAnsi="Arial" w:cs="Arial" w:hint="cs"/>
                <w:bCs/>
                <w:sz w:val="22"/>
                <w:szCs w:val="22"/>
                <w:rtl/>
              </w:rPr>
              <w:t xml:space="preserve">מכרז מרכזי / הסכם מחירים </w:t>
            </w:r>
            <w:proofErr w:type="spellStart"/>
            <w:r w:rsidRPr="00962AD8">
              <w:rPr>
                <w:rFonts w:ascii="Arial" w:hAnsi="Arial" w:cs="Arial" w:hint="cs"/>
                <w:bCs/>
                <w:sz w:val="22"/>
                <w:szCs w:val="22"/>
                <w:rtl/>
              </w:rPr>
              <w:t>מירביים</w:t>
            </w:r>
            <w:proofErr w:type="spellEnd"/>
            <w:r>
              <w:rPr>
                <w:rFonts w:ascii="Arial" w:hAnsi="Arial" w:cs="Arial" w:hint="cs"/>
                <w:sz w:val="20"/>
                <w:szCs w:val="20"/>
                <w:rtl/>
              </w:rPr>
              <w:t xml:space="preserve"> </w:t>
            </w:r>
            <w:r w:rsidRPr="0006570E">
              <w:rPr>
                <w:rFonts w:ascii="Arial" w:hAnsi="Arial" w:cs="Arial" w:hint="cs"/>
                <w:b/>
                <w:bCs/>
                <w:sz w:val="22"/>
                <w:szCs w:val="22"/>
                <w:rtl/>
              </w:rPr>
              <w:t>בתוקף</w:t>
            </w:r>
          </w:p>
          <w:p w:rsidR="008E4686" w:rsidRPr="009D2508" w:rsidRDefault="008E4686" w:rsidP="00C00699">
            <w:pPr>
              <w:pStyle w:val="afd"/>
              <w:rPr>
                <w:sz w:val="20"/>
                <w:szCs w:val="20"/>
                <w:rtl/>
              </w:rPr>
            </w:pPr>
            <w:r w:rsidRPr="00B56803">
              <w:rPr>
                <w:rtl/>
              </w:rPr>
              <w:t>שדה זה ימולא במקרה שבו קיים בנושא זה מכרז מרכזי של החשב הכללי או גורם ממשלתי מוסמך אחר</w:t>
            </w:r>
            <w:r w:rsidRPr="00B56803">
              <w:rPr>
                <w:rFonts w:hint="cs"/>
                <w:rtl/>
              </w:rPr>
              <w:t xml:space="preserve">, או הסכם מחירים </w:t>
            </w:r>
            <w:proofErr w:type="spellStart"/>
            <w:r w:rsidRPr="00B56803">
              <w:rPr>
                <w:rFonts w:hint="cs"/>
                <w:rtl/>
              </w:rPr>
              <w:t>מירביים</w:t>
            </w:r>
            <w:proofErr w:type="spellEnd"/>
            <w:r w:rsidRPr="00B56803">
              <w:rPr>
                <w:rFonts w:hint="cs"/>
                <w:rtl/>
              </w:rPr>
              <w:t xml:space="preserve"> </w:t>
            </w:r>
          </w:p>
        </w:tc>
      </w:tr>
      <w:tr w:rsidR="008E4686" w:rsidRPr="009D2508" w:rsidTr="00994A9C">
        <w:trPr>
          <w:trHeight w:val="340"/>
        </w:trPr>
        <w:tc>
          <w:tcPr>
            <w:tcW w:w="1417" w:type="dxa"/>
            <w:shd w:val="clear" w:color="auto" w:fill="EEECE1"/>
            <w:vAlign w:val="center"/>
          </w:tcPr>
          <w:p w:rsidR="008E4686" w:rsidRPr="0006570E" w:rsidRDefault="008E4686" w:rsidP="00C00699">
            <w:pPr>
              <w:pStyle w:val="afd"/>
              <w:spacing w:after="0"/>
              <w:rPr>
                <w:b w:val="0"/>
                <w:bCs/>
                <w:color w:val="auto"/>
                <w:sz w:val="22"/>
                <w:szCs w:val="22"/>
                <w:rtl/>
              </w:rPr>
            </w:pPr>
            <w:r w:rsidRPr="00B56803">
              <w:rPr>
                <w:rFonts w:hint="cs"/>
                <w:b w:val="0"/>
                <w:bCs/>
                <w:color w:val="auto"/>
                <w:sz w:val="20"/>
                <w:szCs w:val="20"/>
                <w:rtl/>
              </w:rPr>
              <w:t>פרטי המכרז/ההסכם</w:t>
            </w:r>
          </w:p>
        </w:tc>
        <w:tc>
          <w:tcPr>
            <w:tcW w:w="3952" w:type="dxa"/>
            <w:shd w:val="clear" w:color="auto" w:fill="auto"/>
            <w:vAlign w:val="bottom"/>
          </w:tcPr>
          <w:p w:rsidR="008E4686" w:rsidRPr="0006570E" w:rsidRDefault="008E4686" w:rsidP="00C00699">
            <w:pPr>
              <w:pStyle w:val="afd"/>
              <w:spacing w:after="0"/>
              <w:rPr>
                <w:b w:val="0"/>
                <w:color w:val="auto"/>
                <w:sz w:val="20"/>
                <w:szCs w:val="20"/>
                <w:u w:val="single"/>
                <w:rtl/>
              </w:rPr>
            </w:pPr>
            <w:r w:rsidRPr="0006570E">
              <w:rPr>
                <w:rFonts w:hint="cs"/>
                <w:b w:val="0"/>
                <w:color w:val="auto"/>
                <w:sz w:val="20"/>
                <w:szCs w:val="20"/>
                <w:rtl/>
              </w:rPr>
              <w:t>מספר המכרז/הסכם:</w:t>
            </w:r>
          </w:p>
        </w:tc>
        <w:tc>
          <w:tcPr>
            <w:tcW w:w="3953" w:type="dxa"/>
            <w:gridSpan w:val="2"/>
            <w:shd w:val="clear" w:color="auto" w:fill="auto"/>
            <w:vAlign w:val="bottom"/>
          </w:tcPr>
          <w:p w:rsidR="008E4686" w:rsidRPr="0006570E" w:rsidRDefault="008E4686" w:rsidP="00C00699">
            <w:pPr>
              <w:pStyle w:val="afd"/>
              <w:spacing w:after="0"/>
              <w:rPr>
                <w:b w:val="0"/>
                <w:color w:val="auto"/>
                <w:sz w:val="20"/>
                <w:szCs w:val="20"/>
                <w:rtl/>
              </w:rPr>
            </w:pPr>
            <w:r w:rsidRPr="0006570E">
              <w:rPr>
                <w:rFonts w:hint="cs"/>
                <w:b w:val="0"/>
                <w:color w:val="auto"/>
                <w:sz w:val="20"/>
                <w:szCs w:val="20"/>
                <w:rtl/>
              </w:rPr>
              <w:t>שם הספק:</w:t>
            </w:r>
          </w:p>
        </w:tc>
      </w:tr>
      <w:tr w:rsidR="008E4686" w:rsidRPr="009D2508" w:rsidTr="00994A9C">
        <w:trPr>
          <w:trHeight w:val="311"/>
        </w:trPr>
        <w:tc>
          <w:tcPr>
            <w:tcW w:w="7938" w:type="dxa"/>
            <w:gridSpan w:val="3"/>
            <w:shd w:val="clear" w:color="auto" w:fill="EEECE1"/>
            <w:vAlign w:val="center"/>
          </w:tcPr>
          <w:p w:rsidR="008E4686" w:rsidRPr="0006570E" w:rsidRDefault="008E4686" w:rsidP="00C00699">
            <w:pPr>
              <w:rPr>
                <w:rFonts w:ascii="Arial" w:hAnsi="Arial" w:cs="Arial"/>
                <w:b/>
                <w:sz w:val="20"/>
                <w:szCs w:val="20"/>
                <w:rtl/>
              </w:rPr>
            </w:pPr>
            <w:r w:rsidRPr="0006570E">
              <w:rPr>
                <w:rFonts w:ascii="Arial" w:hAnsi="Arial" w:cs="Arial" w:hint="cs"/>
                <w:b/>
                <w:sz w:val="20"/>
                <w:szCs w:val="20"/>
                <w:rtl/>
              </w:rPr>
              <w:t>אם מדובר ב</w:t>
            </w:r>
            <w:r>
              <w:rPr>
                <w:rFonts w:ascii="Arial" w:hAnsi="Arial" w:cs="Arial" w:hint="cs"/>
                <w:b/>
                <w:sz w:val="20"/>
                <w:szCs w:val="20"/>
                <w:rtl/>
              </w:rPr>
              <w:t>מכרז</w:t>
            </w:r>
            <w:r w:rsidRPr="0006570E">
              <w:rPr>
                <w:rFonts w:ascii="Arial" w:hAnsi="Arial" w:cs="Arial" w:hint="cs"/>
                <w:b/>
                <w:sz w:val="20"/>
                <w:szCs w:val="20"/>
                <w:rtl/>
              </w:rPr>
              <w:t xml:space="preserve">, האם התקבל אישור ועדת הפטור העליונה להתקשרות שלא באמצעות </w:t>
            </w:r>
            <w:r>
              <w:rPr>
                <w:rFonts w:ascii="Arial" w:hAnsi="Arial" w:cs="Arial" w:hint="cs"/>
                <w:b/>
                <w:sz w:val="20"/>
                <w:szCs w:val="20"/>
                <w:rtl/>
              </w:rPr>
              <w:t>מכרז</w:t>
            </w:r>
            <w:r w:rsidRPr="0006570E">
              <w:rPr>
                <w:rFonts w:ascii="Arial" w:hAnsi="Arial" w:cs="Arial" w:hint="cs"/>
                <w:b/>
                <w:sz w:val="20"/>
                <w:szCs w:val="20"/>
                <w:rtl/>
              </w:rPr>
              <w:t xml:space="preserve"> זה</w:t>
            </w:r>
            <w:r>
              <w:rPr>
                <w:rFonts w:ascii="Arial" w:hAnsi="Arial" w:cs="Arial" w:hint="cs"/>
                <w:b/>
                <w:sz w:val="22"/>
                <w:szCs w:val="22"/>
                <w:rtl/>
              </w:rPr>
              <w:t xml:space="preserve"> </w:t>
            </w:r>
          </w:p>
        </w:tc>
        <w:tc>
          <w:tcPr>
            <w:tcW w:w="1384" w:type="dxa"/>
            <w:shd w:val="clear" w:color="auto" w:fill="auto"/>
            <w:vAlign w:val="center"/>
          </w:tcPr>
          <w:p w:rsidR="008E4686" w:rsidRPr="0006570E" w:rsidRDefault="008E4686" w:rsidP="00C00699">
            <w:pPr>
              <w:rPr>
                <w:rFonts w:ascii="Arial" w:hAnsi="Arial" w:cs="Arial"/>
                <w:b/>
                <w:sz w:val="20"/>
                <w:szCs w:val="20"/>
                <w:rtl/>
              </w:rPr>
            </w:pPr>
            <w:r w:rsidRPr="008D32FE">
              <w:rPr>
                <w:rFonts w:ascii="Arial" w:hAnsi="Arial" w:cs="Arial"/>
                <w:b/>
                <w:sz w:val="20"/>
                <w:szCs w:val="20"/>
              </w:rPr>
              <w:sym w:font="Wingdings" w:char="F072"/>
            </w:r>
            <w:r w:rsidRPr="008D32FE">
              <w:rPr>
                <w:rFonts w:ascii="Arial" w:hAnsi="Arial" w:cs="Arial" w:hint="cs"/>
                <w:b/>
                <w:sz w:val="20"/>
                <w:szCs w:val="20"/>
                <w:rtl/>
              </w:rPr>
              <w:t xml:space="preserve">  כן   </w:t>
            </w:r>
            <w:r w:rsidRPr="008D32FE">
              <w:rPr>
                <w:rFonts w:ascii="Arial" w:hAnsi="Arial" w:cs="Arial"/>
                <w:b/>
                <w:sz w:val="20"/>
                <w:szCs w:val="20"/>
              </w:rPr>
              <w:sym w:font="Wingdings" w:char="F072"/>
            </w:r>
            <w:r w:rsidRPr="008D32FE">
              <w:rPr>
                <w:rFonts w:ascii="Arial" w:hAnsi="Arial" w:cs="Arial" w:hint="cs"/>
                <w:b/>
                <w:sz w:val="20"/>
                <w:szCs w:val="20"/>
                <w:rtl/>
              </w:rPr>
              <w:t xml:space="preserve">  לא</w:t>
            </w:r>
          </w:p>
        </w:tc>
      </w:tr>
      <w:tr w:rsidR="008E4686" w:rsidRPr="009D2508" w:rsidTr="00994A9C">
        <w:trPr>
          <w:trHeight w:val="1125"/>
        </w:trPr>
        <w:tc>
          <w:tcPr>
            <w:tcW w:w="9322" w:type="dxa"/>
            <w:gridSpan w:val="4"/>
            <w:shd w:val="clear" w:color="auto" w:fill="EEECE1"/>
          </w:tcPr>
          <w:p w:rsidR="008E4686" w:rsidRPr="0006570E" w:rsidRDefault="008E4686" w:rsidP="00C00699">
            <w:pPr>
              <w:rPr>
                <w:rFonts w:ascii="Arial" w:hAnsi="Arial" w:cs="Arial"/>
                <w:bCs/>
                <w:sz w:val="22"/>
                <w:szCs w:val="22"/>
                <w:rtl/>
              </w:rPr>
            </w:pPr>
            <w:r w:rsidRPr="0006570E">
              <w:rPr>
                <w:rFonts w:ascii="Arial" w:hAnsi="Arial" w:cs="Arial" w:hint="cs"/>
                <w:bCs/>
                <w:sz w:val="22"/>
                <w:szCs w:val="22"/>
                <w:rtl/>
              </w:rPr>
              <w:t>נימוקים</w:t>
            </w:r>
          </w:p>
          <w:p w:rsidR="008E4686" w:rsidRPr="00B56803" w:rsidRDefault="008E4686" w:rsidP="00C00699">
            <w:pPr>
              <w:pStyle w:val="afd"/>
              <w:spacing w:before="60" w:after="60"/>
              <w:rPr>
                <w:rtl/>
              </w:rPr>
            </w:pPr>
            <w:r w:rsidRPr="00B56803">
              <w:rPr>
                <w:rFonts w:hint="cs"/>
                <w:rtl/>
              </w:rPr>
              <w:t>יש להתייחס לסוגיות הבאות:</w:t>
            </w:r>
          </w:p>
          <w:p w:rsidR="008E4686" w:rsidRPr="00B56803" w:rsidRDefault="008E4686" w:rsidP="0048535F">
            <w:pPr>
              <w:pStyle w:val="afd"/>
              <w:numPr>
                <w:ilvl w:val="0"/>
                <w:numId w:val="18"/>
              </w:numPr>
              <w:spacing w:after="0"/>
              <w:ind w:left="175" w:hanging="175"/>
              <w:rPr>
                <w:rtl/>
              </w:rPr>
            </w:pPr>
            <w:r w:rsidRPr="00B56803">
              <w:rPr>
                <w:rFonts w:hint="cs"/>
                <w:rtl/>
              </w:rPr>
              <w:t xml:space="preserve">מדוע נבחר שלא לבצע התקשרות באמצעות המכרז </w:t>
            </w:r>
            <w:r>
              <w:rPr>
                <w:rFonts w:hint="cs"/>
                <w:rtl/>
              </w:rPr>
              <w:t>המ</w:t>
            </w:r>
            <w:r w:rsidR="0048535F">
              <w:rPr>
                <w:rFonts w:hint="cs"/>
                <w:rtl/>
              </w:rPr>
              <w:t>רכ</w:t>
            </w:r>
            <w:r>
              <w:rPr>
                <w:rFonts w:hint="cs"/>
                <w:rtl/>
              </w:rPr>
              <w:t xml:space="preserve">זי </w:t>
            </w:r>
            <w:r w:rsidRPr="00B56803">
              <w:rPr>
                <w:rFonts w:hint="cs"/>
                <w:rtl/>
              </w:rPr>
              <w:t>הקיים</w:t>
            </w:r>
          </w:p>
          <w:p w:rsidR="008E4686" w:rsidRPr="0006570E" w:rsidRDefault="008E4686" w:rsidP="008E4686">
            <w:pPr>
              <w:pStyle w:val="afd"/>
              <w:numPr>
                <w:ilvl w:val="0"/>
                <w:numId w:val="18"/>
              </w:numPr>
              <w:spacing w:after="0"/>
              <w:ind w:left="175" w:hanging="175"/>
              <w:rPr>
                <w:bCs/>
                <w:sz w:val="22"/>
                <w:szCs w:val="22"/>
                <w:rtl/>
              </w:rPr>
            </w:pPr>
            <w:r w:rsidRPr="00D7143D">
              <w:rPr>
                <w:rFonts w:hint="cs"/>
                <w:rtl/>
              </w:rPr>
              <w:t>אם מדובר בהסכם</w:t>
            </w:r>
            <w:r>
              <w:rPr>
                <w:rFonts w:hint="cs"/>
                <w:rtl/>
              </w:rPr>
              <w:t xml:space="preserve"> מחירים מרביים</w:t>
            </w:r>
            <w:r w:rsidRPr="00D7143D">
              <w:rPr>
                <w:rFonts w:hint="cs"/>
                <w:rtl/>
              </w:rPr>
              <w:t xml:space="preserve">, האם תנאי </w:t>
            </w:r>
            <w:r>
              <w:rPr>
                <w:rFonts w:hint="cs"/>
                <w:rtl/>
              </w:rPr>
              <w:t xml:space="preserve">ההתקשרות המבוקשת </w:t>
            </w:r>
            <w:r w:rsidRPr="00D7143D">
              <w:rPr>
                <w:rFonts w:hint="cs"/>
                <w:rtl/>
              </w:rPr>
              <w:t>זהים או מיטיבים לתנאי ההסכם. במקרה שלא, יש לנמק</w:t>
            </w:r>
          </w:p>
        </w:tc>
      </w:tr>
      <w:tr w:rsidR="008E4686" w:rsidRPr="009D2508" w:rsidTr="00994A9C">
        <w:trPr>
          <w:trHeight w:val="283"/>
        </w:trPr>
        <w:tc>
          <w:tcPr>
            <w:tcW w:w="9322" w:type="dxa"/>
            <w:gridSpan w:val="4"/>
            <w:shd w:val="clear" w:color="auto" w:fill="auto"/>
            <w:vAlign w:val="center"/>
          </w:tcPr>
          <w:p w:rsidR="008E4686" w:rsidRPr="008D32FE" w:rsidRDefault="008E4686" w:rsidP="00C00699">
            <w:pPr>
              <w:rPr>
                <w:rFonts w:ascii="Arial" w:hAnsi="Arial" w:cs="Arial"/>
                <w:b/>
                <w:sz w:val="20"/>
                <w:szCs w:val="20"/>
                <w:rtl/>
              </w:rPr>
            </w:pPr>
          </w:p>
        </w:tc>
      </w:tr>
      <w:tr w:rsidR="008E4686" w:rsidRPr="009D2508" w:rsidTr="00994A9C">
        <w:trPr>
          <w:trHeight w:val="283"/>
        </w:trPr>
        <w:tc>
          <w:tcPr>
            <w:tcW w:w="9322" w:type="dxa"/>
            <w:gridSpan w:val="4"/>
            <w:shd w:val="clear" w:color="auto" w:fill="auto"/>
            <w:vAlign w:val="center"/>
          </w:tcPr>
          <w:p w:rsidR="008E4686" w:rsidRPr="008D32FE" w:rsidRDefault="008E4686" w:rsidP="00C00699">
            <w:pPr>
              <w:rPr>
                <w:rFonts w:ascii="Arial" w:hAnsi="Arial" w:cs="Arial"/>
                <w:b/>
                <w:sz w:val="20"/>
                <w:szCs w:val="20"/>
                <w:rtl/>
              </w:rPr>
            </w:pPr>
          </w:p>
        </w:tc>
      </w:tr>
      <w:tr w:rsidR="008E4686" w:rsidRPr="009D2508" w:rsidTr="00994A9C">
        <w:trPr>
          <w:trHeight w:val="283"/>
        </w:trPr>
        <w:tc>
          <w:tcPr>
            <w:tcW w:w="9322" w:type="dxa"/>
            <w:gridSpan w:val="4"/>
            <w:shd w:val="clear" w:color="auto" w:fill="auto"/>
            <w:vAlign w:val="center"/>
          </w:tcPr>
          <w:p w:rsidR="008E4686" w:rsidRPr="008D32FE" w:rsidRDefault="008E4686" w:rsidP="00C00699">
            <w:pPr>
              <w:rPr>
                <w:rFonts w:ascii="Arial" w:hAnsi="Arial" w:cs="Arial"/>
                <w:b/>
                <w:sz w:val="20"/>
                <w:szCs w:val="20"/>
                <w:rtl/>
              </w:rPr>
            </w:pPr>
          </w:p>
        </w:tc>
      </w:tr>
    </w:tbl>
    <w:p w:rsidR="000D77A9" w:rsidRDefault="000D77A9" w:rsidP="001B6DF0">
      <w:pPr>
        <w:spacing w:before="120" w:after="120"/>
        <w:rPr>
          <w:rFonts w:ascii="Arial" w:hAnsi="Arial" w:cs="Arial"/>
          <w:b/>
          <w:bCs/>
          <w:szCs w:val="24"/>
          <w:u w:val="single"/>
          <w:rtl/>
        </w:rPr>
      </w:pPr>
    </w:p>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41443C" w:rsidRPr="00906451" w:rsidTr="00770EDF">
        <w:tc>
          <w:tcPr>
            <w:tcW w:w="9356" w:type="dxa"/>
            <w:shd w:val="clear" w:color="auto" w:fill="F2F2F2" w:themeFill="background1" w:themeFillShade="F2"/>
          </w:tcPr>
          <w:p w:rsidR="0041443C" w:rsidRPr="00906451" w:rsidRDefault="00D774FA" w:rsidP="00C00699">
            <w:pPr>
              <w:spacing w:line="276" w:lineRule="auto"/>
              <w:jc w:val="center"/>
              <w:rPr>
                <w:rFonts w:ascii="Arial" w:hAnsi="Arial" w:cs="Arial"/>
                <w:b/>
                <w:bCs/>
                <w:sz w:val="22"/>
                <w:szCs w:val="22"/>
                <w:rtl/>
              </w:rPr>
            </w:pPr>
            <w:r>
              <w:rPr>
                <w:rFonts w:ascii="Arial" w:hAnsi="Arial" w:cs="Arial" w:hint="cs"/>
                <w:b/>
                <w:bCs/>
                <w:sz w:val="22"/>
                <w:szCs w:val="22"/>
                <w:rtl/>
              </w:rPr>
              <w:t>החלטת ועדת המכרזים</w:t>
            </w:r>
          </w:p>
        </w:tc>
      </w:tr>
    </w:tbl>
    <w:p w:rsidR="0041443C" w:rsidRPr="00770EDF" w:rsidRDefault="0041443C" w:rsidP="00C373F3">
      <w:pPr>
        <w:pStyle w:val="afe"/>
        <w:rPr>
          <w:rtl/>
        </w:rPr>
      </w:pPr>
      <w:r w:rsidRPr="00770EDF">
        <w:rPr>
          <w:rFonts w:hint="eastAsia"/>
          <w:rtl/>
        </w:rPr>
        <w:t>סיווג</w:t>
      </w:r>
      <w:r w:rsidRPr="00770EDF">
        <w:rPr>
          <w:rtl/>
        </w:rPr>
        <w:t xml:space="preserve"> </w:t>
      </w:r>
      <w:r w:rsidRPr="00770EDF">
        <w:rPr>
          <w:rFonts w:hint="eastAsia"/>
          <w:rtl/>
        </w:rPr>
        <w:t>ההתקשרות</w:t>
      </w:r>
      <w:r w:rsidR="00DA2630">
        <w:rPr>
          <w:rFonts w:hint="cs"/>
          <w:rtl/>
        </w:rPr>
        <w:t xml:space="preserve"> </w:t>
      </w:r>
    </w:p>
    <w:p w:rsidR="00C373F3" w:rsidRPr="00C373F3" w:rsidRDefault="00C373F3" w:rsidP="00065EA7">
      <w:pPr>
        <w:pStyle w:val="afd"/>
        <w:ind w:left="-144"/>
        <w:rPr>
          <w:sz w:val="22"/>
          <w:szCs w:val="22"/>
          <w:rtl/>
        </w:rPr>
      </w:pPr>
      <w:r w:rsidRPr="00C373F3">
        <w:rPr>
          <w:rFonts w:hint="eastAsia"/>
          <w:rtl/>
        </w:rPr>
        <w:t>הדיון</w:t>
      </w:r>
      <w:r w:rsidRPr="00C373F3">
        <w:rPr>
          <w:rtl/>
        </w:rPr>
        <w:t xml:space="preserve"> בחלק זה יתבסס על </w:t>
      </w:r>
      <w:hyperlink r:id="rId9" w:history="1">
        <w:r w:rsidRPr="00C373F3">
          <w:rPr>
            <w:i/>
            <w:color w:val="3464BA"/>
            <w:u w:val="dotted" w:color="3464BA"/>
            <w:rtl/>
            <w:lang w:eastAsia="en-US"/>
          </w:rPr>
          <w:t>טופס, "</w:t>
        </w:r>
        <w:r w:rsidRPr="00C373F3">
          <w:rPr>
            <w:rFonts w:hint="cs"/>
            <w:i/>
            <w:color w:val="3464BA"/>
            <w:u w:val="dotted" w:color="3464BA"/>
            <w:rtl/>
            <w:lang w:eastAsia="en-US"/>
          </w:rPr>
          <w:t>בקשה לאישור וסיווג</w:t>
        </w:r>
        <w:r w:rsidRPr="00C373F3">
          <w:rPr>
            <w:i/>
            <w:color w:val="3464BA"/>
            <w:u w:val="dotted" w:color="3464BA"/>
            <w:rtl/>
            <w:lang w:eastAsia="en-US"/>
          </w:rPr>
          <w:t xml:space="preserve"> התקשרות", מס' ט.7.</w:t>
        </w:r>
        <w:r w:rsidRPr="00C373F3">
          <w:rPr>
            <w:rFonts w:hint="cs"/>
            <w:i/>
            <w:color w:val="3464BA"/>
            <w:u w:val="dotted" w:color="3464BA"/>
            <w:rtl/>
            <w:lang w:eastAsia="en-US"/>
          </w:rPr>
          <w:t>2</w:t>
        </w:r>
        <w:r w:rsidRPr="00C373F3">
          <w:rPr>
            <w:i/>
            <w:color w:val="3464BA"/>
            <w:u w:val="dotted" w:color="3464BA"/>
            <w:rtl/>
            <w:lang w:eastAsia="en-US"/>
          </w:rPr>
          <w:t>.2.1</w:t>
        </w:r>
      </w:hyperlink>
      <w:r w:rsidRPr="00C373F3">
        <w:rPr>
          <w:rtl/>
        </w:rPr>
        <w:t>, אשר ימולא על ידי היחידה המז</w:t>
      </w:r>
      <w:r w:rsidRPr="00C373F3">
        <w:rPr>
          <w:rFonts w:hint="eastAsia"/>
          <w:rtl/>
        </w:rPr>
        <w:t>מינה</w:t>
      </w:r>
      <w:r w:rsidRPr="00C373F3">
        <w:rPr>
          <w:rtl/>
        </w:rPr>
        <w:t>.</w:t>
      </w:r>
    </w:p>
    <w:p w:rsidR="00D774FA" w:rsidRPr="005D192F" w:rsidRDefault="00D774FA" w:rsidP="005D192F">
      <w:pPr>
        <w:pStyle w:val="aff4"/>
        <w:numPr>
          <w:ilvl w:val="0"/>
          <w:numId w:val="22"/>
        </w:numPr>
        <w:spacing w:before="120" w:after="120"/>
        <w:rPr>
          <w:color w:val="000000"/>
        </w:rPr>
      </w:pPr>
      <w:r w:rsidRPr="005D192F">
        <w:rPr>
          <w:rFonts w:ascii="Arial" w:hAnsi="Arial" w:cs="Arial"/>
          <w:b/>
          <w:sz w:val="22"/>
          <w:szCs w:val="22"/>
          <w:rtl/>
        </w:rPr>
        <w:t xml:space="preserve">הוועדה מחליטה </w:t>
      </w:r>
      <w:r w:rsidR="00EE4CE0" w:rsidRPr="005D192F">
        <w:rPr>
          <w:rFonts w:ascii="Arial" w:hAnsi="Arial" w:cs="Arial" w:hint="cs"/>
          <w:b/>
          <w:sz w:val="22"/>
          <w:szCs w:val="22"/>
          <w:rtl/>
        </w:rPr>
        <w:t>לאשר</w:t>
      </w:r>
      <w:r w:rsidRPr="005D192F">
        <w:rPr>
          <w:rFonts w:ascii="Arial" w:hAnsi="Arial" w:cs="Arial"/>
          <w:b/>
          <w:sz w:val="22"/>
          <w:szCs w:val="22"/>
          <w:rtl/>
        </w:rPr>
        <w:t xml:space="preserve"> את</w:t>
      </w:r>
      <w:r w:rsidR="00EE4CE0" w:rsidRPr="005D192F">
        <w:rPr>
          <w:rFonts w:ascii="Arial" w:hAnsi="Arial" w:cs="Arial" w:hint="cs"/>
          <w:b/>
          <w:sz w:val="22"/>
          <w:szCs w:val="22"/>
          <w:rtl/>
        </w:rPr>
        <w:t xml:space="preserve"> סיווג</w:t>
      </w:r>
      <w:r w:rsidRPr="005D192F">
        <w:rPr>
          <w:rFonts w:ascii="Arial" w:hAnsi="Arial" w:cs="Arial"/>
          <w:b/>
          <w:sz w:val="22"/>
          <w:szCs w:val="22"/>
          <w:rtl/>
        </w:rPr>
        <w:t xml:space="preserve"> ההתקשרות לפי תקנת משנה ל</w:t>
      </w:r>
      <w:r w:rsidRPr="005D192F">
        <w:rPr>
          <w:rFonts w:ascii="Arial" w:hAnsi="Arial" w:cs="Arial" w:hint="eastAsia"/>
          <w:b/>
          <w:sz w:val="22"/>
          <w:szCs w:val="22"/>
          <w:rtl/>
        </w:rPr>
        <w:t>תקנה</w:t>
      </w:r>
      <w:r w:rsidRPr="005D192F">
        <w:rPr>
          <w:rFonts w:ascii="Arial" w:hAnsi="Arial" w:cs="Arial"/>
          <w:b/>
          <w:sz w:val="22"/>
          <w:szCs w:val="22"/>
          <w:rtl/>
        </w:rPr>
        <w:t xml:space="preserve"> 3</w:t>
      </w:r>
      <w:r w:rsidRPr="00983DD0">
        <w:rPr>
          <w:rStyle w:val="af8"/>
          <w:rFonts w:ascii="Arial" w:hAnsi="Arial" w:cs="Arial"/>
          <w:b/>
          <w:sz w:val="22"/>
          <w:szCs w:val="22"/>
          <w:rtl/>
        </w:rPr>
        <w:footnoteReference w:id="3"/>
      </w:r>
      <w:r w:rsidRPr="005D192F">
        <w:rPr>
          <w:rFonts w:ascii="Arial" w:hAnsi="Arial" w:cs="Arial"/>
          <w:b/>
          <w:sz w:val="22"/>
          <w:szCs w:val="22"/>
          <w:rtl/>
        </w:rPr>
        <w:t xml:space="preserve"> </w:t>
      </w:r>
      <w:r w:rsidRPr="005D192F">
        <w:rPr>
          <w:rFonts w:ascii="Arial" w:hAnsi="Arial" w:cs="Arial" w:hint="eastAsia"/>
          <w:b/>
          <w:sz w:val="22"/>
          <w:szCs w:val="22"/>
          <w:rtl/>
        </w:rPr>
        <w:t>ל</w:t>
      </w:r>
      <w:r w:rsidRPr="005D192F">
        <w:rPr>
          <w:rFonts w:ascii="Arial" w:hAnsi="Arial" w:cs="Arial"/>
          <w:b/>
          <w:sz w:val="22"/>
          <w:szCs w:val="22"/>
          <w:rtl/>
        </w:rPr>
        <w:t>תקנות</w:t>
      </w:r>
      <w:r w:rsidRPr="005D192F">
        <w:rPr>
          <w:rFonts w:ascii="Arial" w:hAnsi="Arial" w:cs="Arial"/>
          <w:b/>
          <w:sz w:val="22"/>
          <w:szCs w:val="22"/>
        </w:rPr>
        <w:t xml:space="preserve"> </w:t>
      </w:r>
      <w:r w:rsidRPr="005D192F">
        <w:rPr>
          <w:rFonts w:ascii="Arial" w:hAnsi="Arial" w:cs="Arial"/>
          <w:b/>
          <w:sz w:val="22"/>
          <w:szCs w:val="22"/>
          <w:rtl/>
        </w:rPr>
        <w:t>חובת</w:t>
      </w:r>
      <w:r w:rsidRPr="005D192F">
        <w:rPr>
          <w:rFonts w:ascii="Arial" w:hAnsi="Arial" w:cs="Arial"/>
          <w:b/>
          <w:sz w:val="22"/>
          <w:szCs w:val="22"/>
        </w:rPr>
        <w:t xml:space="preserve"> </w:t>
      </w:r>
      <w:r w:rsidR="00E01A88" w:rsidRPr="005D192F">
        <w:rPr>
          <w:rFonts w:ascii="Arial" w:hAnsi="Arial" w:cs="Arial" w:hint="cs"/>
          <w:b/>
          <w:sz w:val="22"/>
          <w:szCs w:val="22"/>
          <w:rtl/>
        </w:rPr>
        <w:t>ה</w:t>
      </w:r>
      <w:r w:rsidRPr="005D192F">
        <w:rPr>
          <w:rFonts w:ascii="Arial" w:hAnsi="Arial" w:cs="Arial"/>
          <w:b/>
          <w:sz w:val="22"/>
          <w:szCs w:val="22"/>
          <w:rtl/>
        </w:rPr>
        <w:t>מכרזים</w:t>
      </w:r>
      <w:r w:rsidR="00E01A88" w:rsidRPr="005D192F">
        <w:rPr>
          <w:rFonts w:ascii="Arial" w:hAnsi="Arial" w:cs="Arial" w:hint="cs"/>
          <w:szCs w:val="24"/>
          <w:rtl/>
        </w:rPr>
        <w:t xml:space="preserve"> </w:t>
      </w:r>
      <w:r w:rsidRPr="005D192F">
        <w:rPr>
          <w:rFonts w:ascii="Arial" w:hAnsi="Arial" w:cs="Arial"/>
          <w:b/>
          <w:color w:val="595959"/>
          <w:sz w:val="18"/>
          <w:szCs w:val="18"/>
          <w:rtl/>
        </w:rPr>
        <w:t xml:space="preserve">(סמן </w:t>
      </w:r>
      <w:r w:rsidRPr="005D192F">
        <w:rPr>
          <w:rFonts w:ascii="Arial" w:hAnsi="Arial" w:cs="Arial"/>
          <w:b/>
          <w:color w:val="595959"/>
          <w:sz w:val="18"/>
          <w:szCs w:val="18"/>
        </w:rPr>
        <w:t>X</w:t>
      </w:r>
      <w:r w:rsidRPr="005D192F">
        <w:rPr>
          <w:rFonts w:ascii="Arial" w:hAnsi="Arial" w:cs="Arial"/>
          <w:b/>
          <w:color w:val="595959"/>
          <w:sz w:val="18"/>
          <w:szCs w:val="18"/>
          <w:rtl/>
        </w:rPr>
        <w:t xml:space="preserve"> במקום המתאים):</w:t>
      </w:r>
    </w:p>
    <w:tbl>
      <w:tblPr>
        <w:bidiVisual/>
        <w:tblW w:w="8792" w:type="dxa"/>
        <w:tblInd w:w="139" w:type="dxa"/>
        <w:tblLayout w:type="fixed"/>
        <w:tblLook w:val="04A0" w:firstRow="1" w:lastRow="0" w:firstColumn="1" w:lastColumn="0" w:noHBand="0" w:noVBand="1"/>
      </w:tblPr>
      <w:tblGrid>
        <w:gridCol w:w="2198"/>
        <w:gridCol w:w="2198"/>
        <w:gridCol w:w="2198"/>
        <w:gridCol w:w="2198"/>
      </w:tblGrid>
      <w:tr w:rsidR="008E4686" w:rsidRPr="00566264" w:rsidTr="00C00699">
        <w:trPr>
          <w:trHeight w:val="255"/>
        </w:trPr>
        <w:tc>
          <w:tcPr>
            <w:tcW w:w="2198" w:type="dxa"/>
          </w:tcPr>
          <w:p w:rsidR="008E4686" w:rsidRPr="008123E0" w:rsidRDefault="008E4686" w:rsidP="00D774FA">
            <w:pPr>
              <w:tabs>
                <w:tab w:val="center" w:pos="4153"/>
                <w:tab w:val="right" w:pos="8306"/>
              </w:tabs>
              <w:rPr>
                <w:rFonts w:ascii="Arial" w:hAnsi="Arial" w:cs="Arial"/>
                <w:sz w:val="22"/>
                <w:szCs w:val="22"/>
              </w:rPr>
            </w:pPr>
            <w:r w:rsidRPr="008123E0">
              <w:rPr>
                <w:rFonts w:ascii="Arial" w:hAnsi="Arial" w:cs="Arial"/>
                <w:sz w:val="22"/>
                <w:szCs w:val="22"/>
              </w:rPr>
              <w:sym w:font="Wingdings" w:char="F072"/>
            </w:r>
            <w:r w:rsidRPr="008123E0">
              <w:rPr>
                <w:rFonts w:ascii="Arial" w:hAnsi="Arial" w:cs="Arial"/>
                <w:sz w:val="22"/>
                <w:szCs w:val="22"/>
                <w:rtl/>
              </w:rPr>
              <w:t xml:space="preserve">  3 (</w:t>
            </w:r>
            <w:r>
              <w:rPr>
                <w:rFonts w:ascii="Arial" w:hAnsi="Arial" w:cs="Arial" w:hint="cs"/>
                <w:sz w:val="22"/>
                <w:szCs w:val="22"/>
                <w:rtl/>
              </w:rPr>
              <w:t>1</w:t>
            </w:r>
            <w:r w:rsidRPr="008123E0">
              <w:rPr>
                <w:rFonts w:ascii="Arial" w:hAnsi="Arial" w:cs="Arial"/>
                <w:sz w:val="22"/>
                <w:szCs w:val="22"/>
                <w:rtl/>
              </w:rPr>
              <w:t>)</w:t>
            </w:r>
          </w:p>
        </w:tc>
        <w:tc>
          <w:tcPr>
            <w:tcW w:w="2198" w:type="dxa"/>
          </w:tcPr>
          <w:p w:rsidR="008E4686" w:rsidRPr="008123E0" w:rsidRDefault="008E4686" w:rsidP="00D774FA">
            <w:pPr>
              <w:tabs>
                <w:tab w:val="center" w:pos="4153"/>
                <w:tab w:val="right" w:pos="8306"/>
              </w:tabs>
              <w:rPr>
                <w:rtl/>
              </w:rPr>
            </w:pPr>
            <w:r w:rsidRPr="008123E0">
              <w:rPr>
                <w:rFonts w:ascii="Arial" w:hAnsi="Arial" w:cs="Arial"/>
                <w:sz w:val="22"/>
                <w:szCs w:val="22"/>
              </w:rPr>
              <w:sym w:font="Wingdings" w:char="F072"/>
            </w:r>
            <w:r w:rsidRPr="008123E0">
              <w:rPr>
                <w:rFonts w:ascii="Arial" w:hAnsi="Arial" w:cs="Arial"/>
                <w:sz w:val="22"/>
                <w:szCs w:val="22"/>
                <w:rtl/>
              </w:rPr>
              <w:t xml:space="preserve">  3 (11)</w:t>
            </w:r>
          </w:p>
        </w:tc>
        <w:tc>
          <w:tcPr>
            <w:tcW w:w="2198" w:type="dxa"/>
          </w:tcPr>
          <w:p w:rsidR="008E4686" w:rsidRPr="008123E0" w:rsidRDefault="008E4686" w:rsidP="00C00699">
            <w:pPr>
              <w:tabs>
                <w:tab w:val="center" w:pos="4153"/>
                <w:tab w:val="right" w:pos="8306"/>
              </w:tabs>
            </w:pPr>
            <w:r w:rsidRPr="00BB2D46">
              <w:rPr>
                <w:rFonts w:ascii="Arial" w:hAnsi="Arial" w:cs="Arial"/>
                <w:sz w:val="22"/>
                <w:szCs w:val="22"/>
              </w:rPr>
              <w:sym w:font="Wingdings" w:char="F072"/>
            </w:r>
            <w:r w:rsidRPr="00BB2D46">
              <w:rPr>
                <w:rFonts w:ascii="Arial" w:hAnsi="Arial" w:cs="Arial" w:hint="cs"/>
                <w:sz w:val="22"/>
                <w:szCs w:val="22"/>
                <w:rtl/>
              </w:rPr>
              <w:t xml:space="preserve">  3 (14ב)</w:t>
            </w:r>
            <w:r w:rsidRPr="00BB2D46">
              <w:rPr>
                <w:rFonts w:hint="cs"/>
                <w:rtl/>
              </w:rPr>
              <w:t xml:space="preserve"> </w:t>
            </w:r>
          </w:p>
        </w:tc>
        <w:tc>
          <w:tcPr>
            <w:tcW w:w="2198" w:type="dxa"/>
          </w:tcPr>
          <w:p w:rsidR="008E4686" w:rsidRPr="008123E0" w:rsidRDefault="008E4686" w:rsidP="00C00699">
            <w:pPr>
              <w:tabs>
                <w:tab w:val="center" w:pos="4153"/>
                <w:tab w:val="right" w:pos="8306"/>
              </w:tabs>
            </w:pPr>
            <w:r w:rsidRPr="00806B37">
              <w:rPr>
                <w:rFonts w:ascii="Arial" w:hAnsi="Arial" w:cs="Arial"/>
                <w:sz w:val="22"/>
                <w:szCs w:val="22"/>
              </w:rPr>
              <w:sym w:font="Wingdings" w:char="F072"/>
            </w:r>
            <w:r w:rsidRPr="00806B37">
              <w:rPr>
                <w:rFonts w:ascii="Arial" w:hAnsi="Arial" w:cs="Arial" w:hint="cs"/>
                <w:sz w:val="22"/>
                <w:szCs w:val="22"/>
                <w:rtl/>
              </w:rPr>
              <w:t xml:space="preserve">  3 (20)</w:t>
            </w:r>
          </w:p>
        </w:tc>
      </w:tr>
      <w:tr w:rsidR="008E4686" w:rsidRPr="00566264" w:rsidTr="00C00699">
        <w:trPr>
          <w:trHeight w:val="255"/>
        </w:trPr>
        <w:tc>
          <w:tcPr>
            <w:tcW w:w="2198" w:type="dxa"/>
          </w:tcPr>
          <w:p w:rsidR="008E4686" w:rsidRPr="00566264" w:rsidRDefault="008E4686" w:rsidP="00D774FA">
            <w:pPr>
              <w:tabs>
                <w:tab w:val="center" w:pos="4153"/>
                <w:tab w:val="right" w:pos="8306"/>
              </w:tabs>
              <w:rPr>
                <w:rFonts w:ascii="Arial" w:hAnsi="Arial" w:cs="Arial"/>
                <w:sz w:val="22"/>
                <w:szCs w:val="22"/>
              </w:rPr>
            </w:pPr>
            <w:r w:rsidRPr="00E90522">
              <w:rPr>
                <w:rFonts w:ascii="Arial" w:hAnsi="Arial" w:cs="Arial"/>
                <w:sz w:val="22"/>
                <w:szCs w:val="22"/>
              </w:rPr>
              <w:sym w:font="Wingdings" w:char="F072"/>
            </w:r>
            <w:r w:rsidRPr="00E90522">
              <w:rPr>
                <w:rFonts w:ascii="Arial" w:hAnsi="Arial" w:cs="Arial" w:hint="cs"/>
                <w:sz w:val="22"/>
                <w:szCs w:val="22"/>
                <w:rtl/>
              </w:rPr>
              <w:t xml:space="preserve">  3 (3)</w:t>
            </w:r>
          </w:p>
        </w:tc>
        <w:tc>
          <w:tcPr>
            <w:tcW w:w="2198" w:type="dxa"/>
          </w:tcPr>
          <w:p w:rsidR="008E4686" w:rsidRPr="008123E0" w:rsidRDefault="008E4686" w:rsidP="00C00699">
            <w:pPr>
              <w:tabs>
                <w:tab w:val="center" w:pos="4153"/>
                <w:tab w:val="right" w:pos="8306"/>
              </w:tabs>
              <w:rPr>
                <w:rtl/>
              </w:rPr>
            </w:pPr>
            <w:r w:rsidRPr="005C0F20">
              <w:rPr>
                <w:rFonts w:ascii="Arial" w:hAnsi="Arial" w:cs="Arial"/>
                <w:sz w:val="22"/>
                <w:szCs w:val="22"/>
              </w:rPr>
              <w:sym w:font="Wingdings" w:char="F072"/>
            </w:r>
            <w:r w:rsidRPr="005C0F20">
              <w:rPr>
                <w:rFonts w:ascii="Arial" w:hAnsi="Arial" w:cs="Arial"/>
                <w:sz w:val="22"/>
                <w:szCs w:val="22"/>
                <w:rtl/>
              </w:rPr>
              <w:t xml:space="preserve">  3 (12)</w:t>
            </w:r>
          </w:p>
        </w:tc>
        <w:tc>
          <w:tcPr>
            <w:tcW w:w="2198" w:type="dxa"/>
          </w:tcPr>
          <w:p w:rsidR="008E4686" w:rsidRPr="008123E0" w:rsidRDefault="008E4686" w:rsidP="00C00699">
            <w:pPr>
              <w:tabs>
                <w:tab w:val="center" w:pos="4153"/>
                <w:tab w:val="right" w:pos="8306"/>
              </w:tabs>
            </w:pPr>
            <w:r w:rsidRPr="00BB2D46">
              <w:rPr>
                <w:rFonts w:ascii="Arial" w:hAnsi="Arial" w:cs="Arial"/>
                <w:sz w:val="22"/>
                <w:szCs w:val="22"/>
              </w:rPr>
              <w:sym w:font="Wingdings" w:char="F072"/>
            </w:r>
            <w:r w:rsidRPr="00BB2D46">
              <w:rPr>
                <w:rFonts w:hint="cs"/>
                <w:rtl/>
              </w:rPr>
              <w:t xml:space="preserve">  </w:t>
            </w:r>
            <w:r w:rsidRPr="00BB2D46">
              <w:rPr>
                <w:rFonts w:ascii="Arial" w:hAnsi="Arial" w:cs="Arial" w:hint="cs"/>
                <w:sz w:val="22"/>
                <w:szCs w:val="22"/>
                <w:rtl/>
              </w:rPr>
              <w:t>3 (14ג)</w:t>
            </w:r>
          </w:p>
        </w:tc>
        <w:tc>
          <w:tcPr>
            <w:tcW w:w="2198" w:type="dxa"/>
          </w:tcPr>
          <w:p w:rsidR="008E4686" w:rsidRPr="008123E0" w:rsidRDefault="008E4686" w:rsidP="00C00699">
            <w:pPr>
              <w:tabs>
                <w:tab w:val="center" w:pos="4153"/>
                <w:tab w:val="right" w:pos="8306"/>
              </w:tabs>
            </w:pPr>
            <w:r w:rsidRPr="00835ECE">
              <w:rPr>
                <w:rFonts w:ascii="Arial" w:hAnsi="Arial" w:cs="Arial"/>
                <w:sz w:val="22"/>
                <w:szCs w:val="22"/>
              </w:rPr>
              <w:sym w:font="Wingdings" w:char="F072"/>
            </w:r>
            <w:r w:rsidRPr="00835ECE">
              <w:rPr>
                <w:rFonts w:ascii="Arial" w:hAnsi="Arial" w:cs="Arial" w:hint="cs"/>
                <w:sz w:val="22"/>
                <w:szCs w:val="22"/>
                <w:rtl/>
              </w:rPr>
              <w:t xml:space="preserve">  3 (20א)</w:t>
            </w:r>
          </w:p>
        </w:tc>
      </w:tr>
      <w:tr w:rsidR="008E4686" w:rsidRPr="00566264" w:rsidTr="00C00699">
        <w:trPr>
          <w:trHeight w:val="281"/>
        </w:trPr>
        <w:tc>
          <w:tcPr>
            <w:tcW w:w="2198" w:type="dxa"/>
          </w:tcPr>
          <w:p w:rsidR="008E4686" w:rsidRPr="008123E0" w:rsidRDefault="008E4686" w:rsidP="00D774FA">
            <w:pPr>
              <w:tabs>
                <w:tab w:val="center" w:pos="4153"/>
                <w:tab w:val="right" w:pos="8306"/>
              </w:tabs>
            </w:pPr>
            <w:r w:rsidRPr="008123E0">
              <w:rPr>
                <w:rFonts w:ascii="Arial" w:hAnsi="Arial" w:cs="Arial"/>
                <w:sz w:val="22"/>
                <w:szCs w:val="22"/>
              </w:rPr>
              <w:sym w:font="Wingdings" w:char="F072"/>
            </w:r>
            <w:r w:rsidRPr="008123E0">
              <w:rPr>
                <w:rFonts w:ascii="Arial" w:hAnsi="Arial" w:cs="Arial"/>
                <w:sz w:val="22"/>
                <w:szCs w:val="22"/>
                <w:rtl/>
              </w:rPr>
              <w:t xml:space="preserve">  3 (5)</w:t>
            </w:r>
          </w:p>
        </w:tc>
        <w:tc>
          <w:tcPr>
            <w:tcW w:w="2198" w:type="dxa"/>
          </w:tcPr>
          <w:p w:rsidR="008E4686" w:rsidRPr="00566264" w:rsidRDefault="008E4686" w:rsidP="00C00699">
            <w:pPr>
              <w:tabs>
                <w:tab w:val="center" w:pos="4153"/>
                <w:tab w:val="right" w:pos="8306"/>
              </w:tabs>
              <w:rPr>
                <w:rFonts w:ascii="Arial" w:hAnsi="Arial" w:cs="Arial"/>
                <w:sz w:val="22"/>
                <w:szCs w:val="22"/>
              </w:rPr>
            </w:pPr>
            <w:r w:rsidRPr="005C0F20">
              <w:rPr>
                <w:rFonts w:ascii="Arial" w:hAnsi="Arial" w:cs="Arial"/>
                <w:sz w:val="22"/>
                <w:szCs w:val="22"/>
              </w:rPr>
              <w:sym w:font="Wingdings" w:char="F072"/>
            </w:r>
            <w:r w:rsidRPr="005C0F20">
              <w:rPr>
                <w:rFonts w:ascii="Arial" w:hAnsi="Arial" w:cs="Arial"/>
                <w:sz w:val="22"/>
                <w:szCs w:val="22"/>
                <w:rtl/>
              </w:rPr>
              <w:t xml:space="preserve">  3 (13)</w:t>
            </w:r>
          </w:p>
        </w:tc>
        <w:tc>
          <w:tcPr>
            <w:tcW w:w="2198" w:type="dxa"/>
          </w:tcPr>
          <w:p w:rsidR="008E4686" w:rsidRPr="008123E0" w:rsidRDefault="008E4686" w:rsidP="00C00699">
            <w:pPr>
              <w:tabs>
                <w:tab w:val="center" w:pos="4153"/>
                <w:tab w:val="right" w:pos="8306"/>
              </w:tabs>
            </w:pPr>
            <w:r w:rsidRPr="00BB2D46">
              <w:rPr>
                <w:rFonts w:ascii="Arial" w:hAnsi="Arial" w:cs="Arial"/>
                <w:sz w:val="22"/>
                <w:szCs w:val="22"/>
              </w:rPr>
              <w:sym w:font="Wingdings" w:char="F072"/>
            </w:r>
            <w:r w:rsidRPr="00BB2D46">
              <w:rPr>
                <w:rFonts w:ascii="Arial" w:hAnsi="Arial" w:cs="Arial" w:hint="cs"/>
                <w:sz w:val="22"/>
                <w:szCs w:val="22"/>
                <w:rtl/>
              </w:rPr>
              <w:t xml:space="preserve">  3 (16)</w:t>
            </w:r>
          </w:p>
        </w:tc>
        <w:tc>
          <w:tcPr>
            <w:tcW w:w="2198" w:type="dxa"/>
          </w:tcPr>
          <w:p w:rsidR="008E4686" w:rsidRPr="008123E0" w:rsidRDefault="008E4686" w:rsidP="00C00699">
            <w:pPr>
              <w:tabs>
                <w:tab w:val="center" w:pos="4153"/>
                <w:tab w:val="right" w:pos="8306"/>
              </w:tabs>
            </w:pPr>
            <w:r w:rsidRPr="00835ECE">
              <w:rPr>
                <w:rFonts w:ascii="Arial" w:hAnsi="Arial" w:cs="Arial"/>
                <w:sz w:val="22"/>
                <w:szCs w:val="22"/>
              </w:rPr>
              <w:sym w:font="Wingdings" w:char="F072"/>
            </w:r>
            <w:r w:rsidRPr="00835ECE">
              <w:rPr>
                <w:rFonts w:ascii="Arial" w:hAnsi="Arial" w:cs="Arial" w:hint="cs"/>
                <w:sz w:val="22"/>
                <w:szCs w:val="22"/>
                <w:rtl/>
              </w:rPr>
              <w:t xml:space="preserve">  3 (22)</w:t>
            </w:r>
          </w:p>
        </w:tc>
      </w:tr>
      <w:tr w:rsidR="008E4686" w:rsidRPr="00566264" w:rsidTr="00C00699">
        <w:tc>
          <w:tcPr>
            <w:tcW w:w="2198" w:type="dxa"/>
          </w:tcPr>
          <w:p w:rsidR="008E4686" w:rsidRPr="008123E0" w:rsidRDefault="008E4686" w:rsidP="00D774FA">
            <w:pPr>
              <w:tabs>
                <w:tab w:val="center" w:pos="4153"/>
                <w:tab w:val="right" w:pos="8306"/>
              </w:tabs>
            </w:pPr>
            <w:r w:rsidRPr="008123E0">
              <w:rPr>
                <w:rFonts w:ascii="Arial" w:hAnsi="Arial" w:cs="Arial"/>
                <w:sz w:val="22"/>
                <w:szCs w:val="22"/>
              </w:rPr>
              <w:sym w:font="Wingdings" w:char="F072"/>
            </w:r>
            <w:r w:rsidRPr="008123E0">
              <w:rPr>
                <w:rFonts w:ascii="Arial" w:hAnsi="Arial" w:cs="Arial"/>
                <w:sz w:val="22"/>
                <w:szCs w:val="22"/>
                <w:rtl/>
              </w:rPr>
              <w:t xml:space="preserve">  3 (5א)</w:t>
            </w:r>
          </w:p>
        </w:tc>
        <w:tc>
          <w:tcPr>
            <w:tcW w:w="2198" w:type="dxa"/>
          </w:tcPr>
          <w:p w:rsidR="008E4686" w:rsidRPr="008123E0" w:rsidRDefault="008E4686" w:rsidP="00C00699">
            <w:pPr>
              <w:tabs>
                <w:tab w:val="center" w:pos="4153"/>
                <w:tab w:val="right" w:pos="8306"/>
              </w:tabs>
              <w:rPr>
                <w:rFonts w:ascii="Arial" w:hAnsi="Arial" w:cs="Arial"/>
                <w:sz w:val="22"/>
                <w:szCs w:val="22"/>
              </w:rPr>
            </w:pPr>
            <w:r w:rsidRPr="005C0F20">
              <w:rPr>
                <w:rFonts w:ascii="Arial" w:hAnsi="Arial" w:cs="Arial"/>
                <w:sz w:val="22"/>
                <w:szCs w:val="22"/>
              </w:rPr>
              <w:sym w:font="Wingdings" w:char="F072"/>
            </w:r>
            <w:r w:rsidRPr="005C0F20">
              <w:rPr>
                <w:rFonts w:ascii="Arial" w:hAnsi="Arial" w:cs="Arial"/>
                <w:sz w:val="22"/>
                <w:szCs w:val="22"/>
                <w:rtl/>
              </w:rPr>
              <w:t xml:space="preserve">  3 (14)</w:t>
            </w:r>
          </w:p>
        </w:tc>
        <w:tc>
          <w:tcPr>
            <w:tcW w:w="2198" w:type="dxa"/>
          </w:tcPr>
          <w:p w:rsidR="008E4686" w:rsidRPr="00566264" w:rsidRDefault="00AC603E" w:rsidP="00C00699">
            <w:pPr>
              <w:tabs>
                <w:tab w:val="center" w:pos="4153"/>
                <w:tab w:val="right" w:pos="8306"/>
              </w:tabs>
              <w:rPr>
                <w:rFonts w:ascii="Arial" w:hAnsi="Arial" w:cs="Arial"/>
                <w:sz w:val="22"/>
                <w:szCs w:val="22"/>
              </w:rPr>
            </w:pPr>
            <w:r>
              <w:rPr>
                <w:rFonts w:ascii="Arial" w:hAnsi="Arial" w:cs="Arial"/>
                <w:sz w:val="22"/>
                <w:szCs w:val="22"/>
              </w:rPr>
              <w:sym w:font="Wingdings" w:char="F078"/>
            </w:r>
            <w:r w:rsidR="008E4686" w:rsidRPr="00BB2D46">
              <w:rPr>
                <w:rFonts w:ascii="Arial" w:hAnsi="Arial" w:cs="Arial" w:hint="cs"/>
                <w:sz w:val="22"/>
                <w:szCs w:val="22"/>
                <w:rtl/>
              </w:rPr>
              <w:t xml:space="preserve">  3 (18)</w:t>
            </w:r>
          </w:p>
        </w:tc>
        <w:tc>
          <w:tcPr>
            <w:tcW w:w="2198" w:type="dxa"/>
          </w:tcPr>
          <w:p w:rsidR="008E4686" w:rsidRPr="00835ECE" w:rsidRDefault="008E4686" w:rsidP="00C00699">
            <w:pPr>
              <w:tabs>
                <w:tab w:val="center" w:pos="4153"/>
                <w:tab w:val="right" w:pos="8306"/>
              </w:tabs>
              <w:rPr>
                <w:rFonts w:ascii="Arial" w:hAnsi="Arial" w:cs="Arial"/>
                <w:sz w:val="22"/>
                <w:szCs w:val="22"/>
              </w:rPr>
            </w:pPr>
            <w:r w:rsidRPr="00835ECE">
              <w:rPr>
                <w:rFonts w:ascii="Arial" w:hAnsi="Arial" w:cs="Arial"/>
                <w:sz w:val="22"/>
                <w:szCs w:val="22"/>
              </w:rPr>
              <w:sym w:font="Wingdings" w:char="F072"/>
            </w:r>
            <w:r w:rsidRPr="00835ECE">
              <w:rPr>
                <w:rFonts w:ascii="Arial" w:hAnsi="Arial" w:cs="Arial" w:hint="cs"/>
                <w:sz w:val="22"/>
                <w:szCs w:val="22"/>
                <w:rtl/>
              </w:rPr>
              <w:t xml:space="preserve">  3 (25)</w:t>
            </w:r>
          </w:p>
        </w:tc>
      </w:tr>
      <w:tr w:rsidR="008E4686" w:rsidRPr="00566264" w:rsidTr="00C00699">
        <w:tc>
          <w:tcPr>
            <w:tcW w:w="2198" w:type="dxa"/>
          </w:tcPr>
          <w:p w:rsidR="008E4686" w:rsidRPr="008123E0" w:rsidRDefault="008E4686" w:rsidP="00D774FA">
            <w:pPr>
              <w:tabs>
                <w:tab w:val="center" w:pos="4153"/>
                <w:tab w:val="right" w:pos="8306"/>
              </w:tabs>
              <w:rPr>
                <w:rtl/>
              </w:rPr>
            </w:pPr>
            <w:r w:rsidRPr="008123E0">
              <w:rPr>
                <w:rFonts w:ascii="Arial" w:hAnsi="Arial" w:cs="Arial"/>
                <w:sz w:val="22"/>
                <w:szCs w:val="22"/>
              </w:rPr>
              <w:sym w:font="Wingdings" w:char="F072"/>
            </w:r>
            <w:r w:rsidRPr="008123E0">
              <w:rPr>
                <w:rFonts w:ascii="Arial" w:hAnsi="Arial" w:cs="Arial"/>
                <w:sz w:val="22"/>
                <w:szCs w:val="22"/>
                <w:rtl/>
              </w:rPr>
              <w:t xml:space="preserve">  3 (6)</w:t>
            </w:r>
          </w:p>
        </w:tc>
        <w:tc>
          <w:tcPr>
            <w:tcW w:w="2198" w:type="dxa"/>
          </w:tcPr>
          <w:p w:rsidR="008E4686" w:rsidRPr="008123E0" w:rsidRDefault="008E4686" w:rsidP="00C00699">
            <w:pPr>
              <w:tabs>
                <w:tab w:val="center" w:pos="4153"/>
                <w:tab w:val="right" w:pos="8306"/>
              </w:tabs>
            </w:pPr>
            <w:r w:rsidRPr="00065038">
              <w:rPr>
                <w:rFonts w:ascii="Arial" w:hAnsi="Arial" w:cs="Arial"/>
                <w:sz w:val="22"/>
                <w:szCs w:val="22"/>
              </w:rPr>
              <w:sym w:font="Wingdings" w:char="F072"/>
            </w:r>
            <w:r w:rsidRPr="00065038">
              <w:rPr>
                <w:rFonts w:ascii="Arial" w:hAnsi="Arial" w:cs="Arial"/>
                <w:sz w:val="22"/>
                <w:szCs w:val="22"/>
                <w:rtl/>
              </w:rPr>
              <w:t xml:space="preserve">  3 (14א)(א)</w:t>
            </w:r>
          </w:p>
        </w:tc>
        <w:tc>
          <w:tcPr>
            <w:tcW w:w="2198" w:type="dxa"/>
          </w:tcPr>
          <w:p w:rsidR="008E4686" w:rsidRPr="008123E0" w:rsidRDefault="008E4686" w:rsidP="00C00699">
            <w:pPr>
              <w:tabs>
                <w:tab w:val="center" w:pos="4153"/>
                <w:tab w:val="right" w:pos="8306"/>
              </w:tabs>
            </w:pPr>
            <w:r w:rsidRPr="00BB2D46">
              <w:rPr>
                <w:rFonts w:ascii="Arial" w:hAnsi="Arial" w:cs="Arial"/>
                <w:sz w:val="22"/>
                <w:szCs w:val="22"/>
              </w:rPr>
              <w:sym w:font="Wingdings" w:char="F072"/>
            </w:r>
            <w:r w:rsidRPr="00BB2D46">
              <w:rPr>
                <w:rFonts w:ascii="Arial" w:hAnsi="Arial" w:cs="Arial" w:hint="cs"/>
                <w:sz w:val="22"/>
                <w:szCs w:val="22"/>
                <w:rtl/>
              </w:rPr>
              <w:t xml:space="preserve">  3 (19)(א)</w:t>
            </w:r>
          </w:p>
        </w:tc>
        <w:tc>
          <w:tcPr>
            <w:tcW w:w="2198" w:type="dxa"/>
          </w:tcPr>
          <w:p w:rsidR="008E4686" w:rsidRPr="00835ECE" w:rsidRDefault="008E4686" w:rsidP="00C00699">
            <w:pPr>
              <w:tabs>
                <w:tab w:val="center" w:pos="4153"/>
                <w:tab w:val="right" w:pos="8306"/>
              </w:tabs>
              <w:rPr>
                <w:rFonts w:ascii="Arial" w:hAnsi="Arial" w:cs="Arial"/>
                <w:sz w:val="22"/>
                <w:szCs w:val="22"/>
              </w:rPr>
            </w:pPr>
            <w:r w:rsidRPr="00835ECE">
              <w:rPr>
                <w:rFonts w:ascii="Arial" w:hAnsi="Arial" w:cs="Arial"/>
                <w:sz w:val="22"/>
                <w:szCs w:val="22"/>
              </w:rPr>
              <w:sym w:font="Wingdings" w:char="F072"/>
            </w:r>
            <w:r w:rsidRPr="00835ECE">
              <w:rPr>
                <w:rFonts w:ascii="Arial" w:hAnsi="Arial" w:cs="Arial" w:hint="cs"/>
                <w:sz w:val="22"/>
                <w:szCs w:val="22"/>
                <w:rtl/>
              </w:rPr>
              <w:t xml:space="preserve">  3 (28)</w:t>
            </w:r>
          </w:p>
        </w:tc>
      </w:tr>
      <w:tr w:rsidR="008E4686" w:rsidRPr="00566264" w:rsidTr="00C00699">
        <w:tc>
          <w:tcPr>
            <w:tcW w:w="2198" w:type="dxa"/>
          </w:tcPr>
          <w:p w:rsidR="008E4686" w:rsidRPr="008123E0" w:rsidRDefault="008E4686" w:rsidP="00D774FA">
            <w:pPr>
              <w:tabs>
                <w:tab w:val="center" w:pos="4153"/>
                <w:tab w:val="right" w:pos="8306"/>
              </w:tabs>
            </w:pPr>
            <w:r w:rsidRPr="008123E0">
              <w:rPr>
                <w:rFonts w:ascii="Arial" w:hAnsi="Arial" w:cs="Arial"/>
                <w:sz w:val="22"/>
                <w:szCs w:val="22"/>
              </w:rPr>
              <w:lastRenderedPageBreak/>
              <w:sym w:font="Wingdings" w:char="F072"/>
            </w:r>
            <w:r w:rsidRPr="008123E0">
              <w:rPr>
                <w:rFonts w:ascii="Arial" w:hAnsi="Arial" w:cs="Arial"/>
                <w:sz w:val="22"/>
                <w:szCs w:val="22"/>
                <w:rtl/>
              </w:rPr>
              <w:t xml:space="preserve">  3 (7)</w:t>
            </w:r>
          </w:p>
        </w:tc>
        <w:tc>
          <w:tcPr>
            <w:tcW w:w="2198" w:type="dxa"/>
          </w:tcPr>
          <w:p w:rsidR="008E4686" w:rsidRPr="008123E0" w:rsidRDefault="008E4686" w:rsidP="00C00699">
            <w:pPr>
              <w:tabs>
                <w:tab w:val="center" w:pos="4153"/>
                <w:tab w:val="right" w:pos="8306"/>
              </w:tabs>
            </w:pPr>
            <w:r w:rsidRPr="00BB2D46">
              <w:rPr>
                <w:rFonts w:ascii="Arial" w:hAnsi="Arial" w:cs="Arial"/>
                <w:sz w:val="22"/>
                <w:szCs w:val="22"/>
              </w:rPr>
              <w:sym w:font="Wingdings" w:char="F072"/>
            </w:r>
            <w:r w:rsidRPr="00BB2D46">
              <w:rPr>
                <w:rFonts w:ascii="Arial" w:hAnsi="Arial" w:cs="Arial" w:hint="cs"/>
                <w:sz w:val="22"/>
                <w:szCs w:val="22"/>
                <w:rtl/>
              </w:rPr>
              <w:t xml:space="preserve">  3 (14א)(ב)</w:t>
            </w:r>
          </w:p>
        </w:tc>
        <w:tc>
          <w:tcPr>
            <w:tcW w:w="2198" w:type="dxa"/>
          </w:tcPr>
          <w:p w:rsidR="008E4686" w:rsidRPr="008123E0" w:rsidRDefault="00AC603E" w:rsidP="00AC603E">
            <w:pPr>
              <w:tabs>
                <w:tab w:val="center" w:pos="4153"/>
                <w:tab w:val="right" w:pos="8306"/>
              </w:tabs>
            </w:pPr>
            <w:r>
              <w:rPr>
                <w:rFonts w:ascii="Wingdings" w:hAnsi="Wingdings"/>
              </w:rPr>
              <w:sym w:font="Wingdings" w:char="F072"/>
            </w:r>
            <w:r w:rsidR="008E4686" w:rsidRPr="00AC603E">
              <w:rPr>
                <w:rFonts w:ascii="Arial" w:hAnsi="Arial" w:cs="Arial" w:hint="cs"/>
                <w:sz w:val="22"/>
                <w:szCs w:val="22"/>
                <w:rtl/>
              </w:rPr>
              <w:t xml:space="preserve"> (19)(ב)</w:t>
            </w:r>
          </w:p>
        </w:tc>
        <w:tc>
          <w:tcPr>
            <w:tcW w:w="2198" w:type="dxa"/>
          </w:tcPr>
          <w:p w:rsidR="008E4686" w:rsidRPr="00835ECE" w:rsidRDefault="008E4686" w:rsidP="00C00699">
            <w:pPr>
              <w:tabs>
                <w:tab w:val="center" w:pos="4153"/>
                <w:tab w:val="right" w:pos="8306"/>
              </w:tabs>
              <w:rPr>
                <w:rFonts w:ascii="Arial" w:hAnsi="Arial" w:cs="Arial"/>
                <w:sz w:val="22"/>
                <w:szCs w:val="22"/>
              </w:rPr>
            </w:pPr>
            <w:r w:rsidRPr="00835ECE">
              <w:rPr>
                <w:rFonts w:ascii="Arial" w:hAnsi="Arial" w:cs="Arial"/>
                <w:sz w:val="22"/>
                <w:szCs w:val="22"/>
              </w:rPr>
              <w:sym w:font="Wingdings" w:char="F072"/>
            </w:r>
            <w:r w:rsidRPr="00835ECE">
              <w:rPr>
                <w:rFonts w:ascii="Arial" w:hAnsi="Arial" w:cs="Arial" w:hint="cs"/>
                <w:sz w:val="22"/>
                <w:szCs w:val="22"/>
                <w:rtl/>
              </w:rPr>
              <w:t xml:space="preserve">  3 (33)</w:t>
            </w:r>
          </w:p>
        </w:tc>
      </w:tr>
      <w:tr w:rsidR="008E4686" w:rsidRPr="00566264" w:rsidTr="00C00699">
        <w:tc>
          <w:tcPr>
            <w:tcW w:w="2198" w:type="dxa"/>
          </w:tcPr>
          <w:p w:rsidR="008E4686" w:rsidRPr="008123E0" w:rsidRDefault="008E4686" w:rsidP="00D774FA">
            <w:pPr>
              <w:tabs>
                <w:tab w:val="center" w:pos="4153"/>
                <w:tab w:val="right" w:pos="8306"/>
              </w:tabs>
            </w:pPr>
            <w:r w:rsidRPr="008123E0">
              <w:rPr>
                <w:rFonts w:ascii="Arial" w:hAnsi="Arial" w:cs="Arial"/>
                <w:sz w:val="22"/>
                <w:szCs w:val="22"/>
              </w:rPr>
              <w:sym w:font="Wingdings" w:char="F072"/>
            </w:r>
            <w:r w:rsidRPr="008123E0">
              <w:rPr>
                <w:rFonts w:ascii="Arial" w:hAnsi="Arial" w:cs="Arial"/>
                <w:sz w:val="22"/>
                <w:szCs w:val="22"/>
                <w:rtl/>
              </w:rPr>
              <w:t xml:space="preserve">  3 (10)</w:t>
            </w:r>
          </w:p>
        </w:tc>
        <w:tc>
          <w:tcPr>
            <w:tcW w:w="2198" w:type="dxa"/>
          </w:tcPr>
          <w:p w:rsidR="008E4686" w:rsidRPr="008123E0" w:rsidRDefault="008E4686" w:rsidP="00C00699">
            <w:pPr>
              <w:tabs>
                <w:tab w:val="center" w:pos="4153"/>
                <w:tab w:val="right" w:pos="8306"/>
              </w:tabs>
            </w:pPr>
            <w:r w:rsidRPr="00BB2D46">
              <w:rPr>
                <w:rFonts w:ascii="Arial" w:hAnsi="Arial" w:cs="Arial"/>
                <w:sz w:val="22"/>
                <w:szCs w:val="22"/>
              </w:rPr>
              <w:sym w:font="Wingdings" w:char="F072"/>
            </w:r>
            <w:r w:rsidRPr="00BB2D46">
              <w:rPr>
                <w:rFonts w:ascii="Arial" w:hAnsi="Arial" w:cs="Arial" w:hint="cs"/>
                <w:sz w:val="22"/>
                <w:szCs w:val="22"/>
                <w:rtl/>
              </w:rPr>
              <w:t xml:space="preserve">  3 (14א)(ג)</w:t>
            </w:r>
          </w:p>
        </w:tc>
        <w:tc>
          <w:tcPr>
            <w:tcW w:w="2198" w:type="dxa"/>
          </w:tcPr>
          <w:p w:rsidR="008E4686" w:rsidRPr="008123E0" w:rsidRDefault="008E4686" w:rsidP="00C00699">
            <w:pPr>
              <w:tabs>
                <w:tab w:val="center" w:pos="4153"/>
                <w:tab w:val="right" w:pos="8306"/>
              </w:tabs>
            </w:pPr>
            <w:r w:rsidRPr="00BB2D46">
              <w:rPr>
                <w:rFonts w:ascii="Arial" w:hAnsi="Arial" w:cs="Arial"/>
                <w:sz w:val="22"/>
                <w:szCs w:val="22"/>
              </w:rPr>
              <w:sym w:font="Wingdings" w:char="F072"/>
            </w:r>
            <w:r w:rsidRPr="00BB2D46">
              <w:rPr>
                <w:rFonts w:ascii="Arial" w:hAnsi="Arial" w:cs="Arial" w:hint="cs"/>
                <w:sz w:val="22"/>
                <w:szCs w:val="22"/>
                <w:rtl/>
              </w:rPr>
              <w:t xml:space="preserve">  3 (19)(ג)</w:t>
            </w:r>
          </w:p>
        </w:tc>
        <w:tc>
          <w:tcPr>
            <w:tcW w:w="2198" w:type="dxa"/>
          </w:tcPr>
          <w:p w:rsidR="008E4686" w:rsidRPr="00835ECE" w:rsidRDefault="008E4686" w:rsidP="00C00699">
            <w:pPr>
              <w:tabs>
                <w:tab w:val="center" w:pos="4153"/>
                <w:tab w:val="right" w:pos="8306"/>
              </w:tabs>
              <w:rPr>
                <w:rFonts w:ascii="Arial" w:hAnsi="Arial" w:cs="Arial"/>
                <w:sz w:val="22"/>
                <w:szCs w:val="22"/>
              </w:rPr>
            </w:pPr>
            <w:r w:rsidRPr="00835ECE">
              <w:rPr>
                <w:rFonts w:ascii="Arial" w:hAnsi="Arial" w:cs="Arial"/>
                <w:sz w:val="22"/>
                <w:szCs w:val="22"/>
              </w:rPr>
              <w:sym w:font="Wingdings" w:char="F072"/>
            </w:r>
            <w:r w:rsidRPr="00835ECE">
              <w:rPr>
                <w:rFonts w:ascii="Arial" w:hAnsi="Arial" w:cs="Arial" w:hint="cs"/>
                <w:sz w:val="22"/>
                <w:szCs w:val="22"/>
                <w:rtl/>
              </w:rPr>
              <w:t xml:space="preserve">  3 (34)</w:t>
            </w:r>
          </w:p>
        </w:tc>
      </w:tr>
    </w:tbl>
    <w:p w:rsidR="008E4686" w:rsidRDefault="008E4686" w:rsidP="0048535F">
      <w:pPr>
        <w:pStyle w:val="afe"/>
        <w:spacing w:after="0"/>
        <w:ind w:left="140"/>
        <w:rPr>
          <w:rtl/>
        </w:rPr>
      </w:pPr>
      <w:r>
        <w:rPr>
          <w:rFonts w:hint="cs"/>
          <w:rtl/>
        </w:rPr>
        <w:t>נימוקים</w:t>
      </w:r>
    </w:p>
    <w:p w:rsidR="005D192F" w:rsidRDefault="005D192F" w:rsidP="00792766">
      <w:pPr>
        <w:pStyle w:val="afe"/>
        <w:spacing w:after="0" w:line="360" w:lineRule="auto"/>
        <w:ind w:left="140"/>
        <w:jc w:val="both"/>
        <w:rPr>
          <w:rFonts w:ascii="Times New Roman" w:hAnsi="Times New Roman" w:cs="David"/>
          <w:bCs w:val="0"/>
          <w:sz w:val="24"/>
          <w:szCs w:val="24"/>
          <w:rtl/>
        </w:rPr>
      </w:pPr>
      <w:r>
        <w:rPr>
          <w:rFonts w:ascii="Times New Roman" w:hAnsi="Times New Roman" w:cs="David" w:hint="cs"/>
          <w:bCs w:val="0"/>
          <w:sz w:val="24"/>
          <w:szCs w:val="24"/>
          <w:rtl/>
        </w:rPr>
        <w:t>ההתקשרות על פי תקנה 3</w:t>
      </w:r>
      <w:r w:rsidR="00AC603E">
        <w:rPr>
          <w:rFonts w:ascii="Times New Roman" w:hAnsi="Times New Roman" w:cs="David" w:hint="cs"/>
          <w:bCs w:val="0"/>
          <w:sz w:val="24"/>
          <w:szCs w:val="24"/>
          <w:rtl/>
        </w:rPr>
        <w:t xml:space="preserve"> (18)</w:t>
      </w:r>
      <w:r>
        <w:rPr>
          <w:rFonts w:ascii="Times New Roman" w:hAnsi="Times New Roman" w:cs="David" w:hint="cs"/>
          <w:bCs w:val="0"/>
          <w:sz w:val="24"/>
          <w:szCs w:val="24"/>
          <w:rtl/>
        </w:rPr>
        <w:t xml:space="preserve"> הינה התקשרות בפטור ממכרז עם </w:t>
      </w:r>
      <w:r w:rsidR="00AC603E">
        <w:rPr>
          <w:rFonts w:ascii="Times New Roman" w:hAnsi="Times New Roman" w:cs="David" w:hint="cs"/>
          <w:bCs w:val="0"/>
          <w:sz w:val="24"/>
          <w:szCs w:val="24"/>
          <w:rtl/>
        </w:rPr>
        <w:t>ג'וינט ישראל</w:t>
      </w:r>
      <w:r>
        <w:rPr>
          <w:rFonts w:ascii="Times New Roman" w:hAnsi="Times New Roman" w:cs="David" w:hint="cs"/>
          <w:bCs w:val="0"/>
          <w:sz w:val="24"/>
          <w:szCs w:val="24"/>
          <w:rtl/>
        </w:rPr>
        <w:t>. במקרה שלפנינו ההתקשרות הינה למטר</w:t>
      </w:r>
      <w:r w:rsidR="00AC603E">
        <w:rPr>
          <w:rFonts w:ascii="Times New Roman" w:hAnsi="Times New Roman" w:cs="David" w:hint="cs"/>
          <w:bCs w:val="0"/>
          <w:sz w:val="24"/>
          <w:szCs w:val="24"/>
          <w:rtl/>
        </w:rPr>
        <w:t>ת המשך ההפעלה של 26 מרכזי צעירים בנגב ובגליל.</w:t>
      </w:r>
      <w:r w:rsidR="00792766">
        <w:rPr>
          <w:rFonts w:ascii="Times New Roman" w:hAnsi="Times New Roman" w:cs="David" w:hint="cs"/>
          <w:bCs w:val="0"/>
          <w:sz w:val="24"/>
          <w:szCs w:val="24"/>
          <w:rtl/>
        </w:rPr>
        <w:t xml:space="preserve"> מדובר בהתקשרות המשך בין המשרד לבין ג'וינט ישראל. בין המשרד לבין ג'וינט ישראל ישנם הסכמים להפעלת מרכזי הצעירים החל משנת 2010. ג'וינט ישראל הינו הגוף אשר מפעיל את מרכזי הצעירים עבור המשרד, ואף מממן מתקציבו 25% מעלות הפעלת מרכזי הצעירים. </w:t>
      </w:r>
    </w:p>
    <w:p w:rsidR="00983DD0" w:rsidRPr="008123E0" w:rsidRDefault="00983DD0" w:rsidP="0048535F">
      <w:pPr>
        <w:keepNext/>
        <w:spacing w:before="120" w:after="240"/>
        <w:ind w:left="140"/>
        <w:rPr>
          <w:rFonts w:ascii="Arial" w:hAnsi="Arial" w:cs="Arial"/>
          <w:color w:val="000000"/>
          <w:sz w:val="22"/>
          <w:szCs w:val="22"/>
          <w:rtl/>
        </w:rPr>
      </w:pPr>
      <w:r w:rsidRPr="008123E0">
        <w:rPr>
          <w:rFonts w:ascii="Arial" w:hAnsi="Arial" w:cs="Arial"/>
          <w:b/>
          <w:sz w:val="28"/>
          <w:szCs w:val="28"/>
        </w:rPr>
        <w:sym w:font="Wingdings" w:char="F072"/>
      </w:r>
      <w:r w:rsidRPr="008123E0">
        <w:rPr>
          <w:rFonts w:ascii="Arial" w:hAnsi="Arial" w:cs="Arial"/>
          <w:color w:val="000000"/>
          <w:sz w:val="22"/>
          <w:szCs w:val="22"/>
          <w:rtl/>
        </w:rPr>
        <w:t xml:space="preserve"> </w:t>
      </w:r>
      <w:r>
        <w:rPr>
          <w:rFonts w:ascii="Arial" w:hAnsi="Arial" w:cs="Arial" w:hint="cs"/>
          <w:color w:val="000000"/>
          <w:sz w:val="22"/>
          <w:szCs w:val="22"/>
          <w:rtl/>
        </w:rPr>
        <w:t>תנאים ל</w:t>
      </w:r>
      <w:r w:rsidR="006A39A9">
        <w:rPr>
          <w:rFonts w:ascii="Arial" w:hAnsi="Arial" w:cs="Arial" w:hint="cs"/>
          <w:color w:val="000000"/>
          <w:sz w:val="22"/>
          <w:szCs w:val="22"/>
          <w:rtl/>
        </w:rPr>
        <w:t>סיווג</w:t>
      </w:r>
      <w:r>
        <w:rPr>
          <w:rFonts w:ascii="Arial" w:hAnsi="Arial" w:cs="Arial" w:hint="cs"/>
          <w:color w:val="000000"/>
          <w:sz w:val="22"/>
          <w:szCs w:val="22"/>
          <w:rtl/>
        </w:rPr>
        <w:t xml:space="preserve"> </w:t>
      </w:r>
      <w:r w:rsidR="006A39A9">
        <w:rPr>
          <w:rFonts w:ascii="Arial" w:hAnsi="Arial" w:cs="Arial" w:hint="cs"/>
          <w:color w:val="000000"/>
          <w:sz w:val="22"/>
          <w:szCs w:val="22"/>
          <w:rtl/>
        </w:rPr>
        <w:t>ההתקשרות</w:t>
      </w:r>
      <w:r>
        <w:rPr>
          <w:rFonts w:ascii="Arial" w:hAnsi="Arial" w:cs="Arial" w:hint="cs"/>
          <w:color w:val="000000"/>
          <w:sz w:val="22"/>
          <w:szCs w:val="22"/>
          <w:rtl/>
        </w:rPr>
        <w:t>, ככל שקיימים</w:t>
      </w:r>
      <w:r w:rsidR="00B50D80">
        <w:rPr>
          <w:rFonts w:ascii="Arial" w:hAnsi="Arial" w:cs="Arial" w:hint="cs"/>
          <w:color w:val="000000"/>
          <w:sz w:val="22"/>
          <w:szCs w:val="22"/>
          <w:rtl/>
        </w:rPr>
        <w:t>:</w:t>
      </w:r>
      <w:r w:rsidR="00F60D40">
        <w:rPr>
          <w:rFonts w:ascii="Arial" w:hAnsi="Arial" w:cs="Arial" w:hint="cs"/>
          <w:color w:val="000000"/>
          <w:sz w:val="22"/>
          <w:szCs w:val="22"/>
          <w:rtl/>
        </w:rPr>
        <w:t xml:space="preserve"> </w:t>
      </w:r>
      <w:r w:rsidR="00F60D40" w:rsidRPr="00B50D80">
        <w:rPr>
          <w:rStyle w:val="Char1"/>
          <w:rFonts w:hint="cs"/>
          <w:rtl/>
        </w:rPr>
        <w:t xml:space="preserve">(בהתאם לתקנה 9(ב) </w:t>
      </w:r>
      <w:proofErr w:type="spellStart"/>
      <w:r w:rsidR="00F60D40" w:rsidRPr="00B50D80">
        <w:rPr>
          <w:rStyle w:val="Char1"/>
          <w:rFonts w:hint="cs"/>
          <w:rtl/>
        </w:rPr>
        <w:t>לתח"ם</w:t>
      </w:r>
      <w:proofErr w:type="spellEnd"/>
      <w:r w:rsidR="00F60D40" w:rsidRPr="00B50D80">
        <w:rPr>
          <w:rStyle w:val="Char1"/>
          <w:rFonts w:hint="cs"/>
          <w:rtl/>
        </w:rPr>
        <w:t>)</w:t>
      </w:r>
    </w:p>
    <w:tbl>
      <w:tblPr>
        <w:bidiVisual/>
        <w:tblW w:w="8646" w:type="dxa"/>
        <w:tblInd w:w="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6"/>
      </w:tblGrid>
      <w:tr w:rsidR="00C61C7E" w:rsidRPr="008123E0" w:rsidTr="0048535F">
        <w:trPr>
          <w:trHeight w:val="283"/>
        </w:trPr>
        <w:tc>
          <w:tcPr>
            <w:tcW w:w="8646" w:type="dxa"/>
          </w:tcPr>
          <w:p w:rsidR="00C61C7E" w:rsidRPr="008123E0" w:rsidRDefault="00204A1B" w:rsidP="0048535F">
            <w:pPr>
              <w:ind w:left="140" w:right="-640"/>
              <w:rPr>
                <w:rFonts w:ascii="Arial" w:hAnsi="Arial" w:cs="Arial"/>
                <w:sz w:val="22"/>
                <w:szCs w:val="22"/>
                <w:rtl/>
              </w:rPr>
            </w:pPr>
            <w:r>
              <w:rPr>
                <w:rFonts w:ascii="Arial" w:hAnsi="Arial" w:cs="Arial" w:hint="cs"/>
                <w:sz w:val="22"/>
                <w:szCs w:val="22"/>
                <w:rtl/>
              </w:rPr>
              <w:t>אין תנאים לסיווג ההתקשרות.</w:t>
            </w:r>
          </w:p>
        </w:tc>
      </w:tr>
      <w:tr w:rsidR="00983DD0" w:rsidRPr="008123E0" w:rsidTr="0048535F">
        <w:trPr>
          <w:trHeight w:val="283"/>
        </w:trPr>
        <w:tc>
          <w:tcPr>
            <w:tcW w:w="8646" w:type="dxa"/>
          </w:tcPr>
          <w:p w:rsidR="00983DD0" w:rsidRPr="008123E0" w:rsidRDefault="00983DD0" w:rsidP="0048535F">
            <w:pPr>
              <w:ind w:left="140" w:right="-640"/>
              <w:rPr>
                <w:rFonts w:ascii="Arial" w:hAnsi="Arial" w:cs="Arial"/>
                <w:sz w:val="22"/>
                <w:szCs w:val="22"/>
                <w:rtl/>
              </w:rPr>
            </w:pPr>
          </w:p>
        </w:tc>
      </w:tr>
    </w:tbl>
    <w:p w:rsidR="007D0780" w:rsidRPr="007D0780" w:rsidRDefault="007D0780" w:rsidP="00B50D80">
      <w:pPr>
        <w:pStyle w:val="afd"/>
        <w:spacing w:before="60" w:after="240"/>
        <w:ind w:left="-142"/>
        <w:rPr>
          <w:vanish/>
        </w:rPr>
      </w:pPr>
    </w:p>
    <w:p w:rsidR="006C450D" w:rsidRPr="00204A1B" w:rsidRDefault="00204A1B" w:rsidP="00204A1B">
      <w:pPr>
        <w:spacing w:before="120"/>
        <w:rPr>
          <w:rFonts w:ascii="Arial" w:hAnsi="Arial" w:cs="Arial"/>
          <w:color w:val="000000"/>
          <w:sz w:val="22"/>
          <w:szCs w:val="22"/>
          <w:rtl/>
        </w:rPr>
      </w:pPr>
      <w:r w:rsidRPr="008123E0">
        <w:rPr>
          <w:rFonts w:ascii="Arial" w:hAnsi="Arial" w:cs="Arial"/>
          <w:b/>
          <w:sz w:val="28"/>
          <w:szCs w:val="28"/>
        </w:rPr>
        <w:sym w:font="Wingdings" w:char="F072"/>
      </w:r>
      <w:r>
        <w:rPr>
          <w:rFonts w:ascii="Arial" w:hAnsi="Arial" w:cs="Arial" w:hint="cs"/>
          <w:b/>
          <w:sz w:val="28"/>
          <w:szCs w:val="28"/>
          <w:rtl/>
        </w:rPr>
        <w:t xml:space="preserve"> </w:t>
      </w:r>
      <w:r w:rsidR="00386A9A" w:rsidRPr="00204A1B">
        <w:rPr>
          <w:rFonts w:ascii="Arial" w:hAnsi="Arial" w:cs="Arial" w:hint="cs"/>
          <w:color w:val="000000"/>
          <w:sz w:val="22"/>
          <w:szCs w:val="22"/>
          <w:rtl/>
        </w:rPr>
        <w:t xml:space="preserve">הוועדה מחליטה </w:t>
      </w:r>
      <w:r w:rsidR="00386A9A" w:rsidRPr="00204A1B">
        <w:rPr>
          <w:rFonts w:ascii="Arial" w:hAnsi="Arial" w:cs="Arial"/>
          <w:color w:val="000000"/>
          <w:sz w:val="22"/>
          <w:szCs w:val="22"/>
          <w:rtl/>
        </w:rPr>
        <w:t>לא</w:t>
      </w:r>
      <w:r w:rsidR="00386A9A" w:rsidRPr="00204A1B">
        <w:rPr>
          <w:rFonts w:ascii="Arial" w:hAnsi="Arial" w:cs="Arial"/>
          <w:color w:val="000000"/>
          <w:sz w:val="22"/>
          <w:szCs w:val="22"/>
        </w:rPr>
        <w:t xml:space="preserve"> </w:t>
      </w:r>
      <w:r w:rsidR="00386A9A" w:rsidRPr="00204A1B">
        <w:rPr>
          <w:rFonts w:ascii="Arial" w:hAnsi="Arial" w:cs="Arial"/>
          <w:color w:val="000000"/>
          <w:sz w:val="22"/>
          <w:szCs w:val="22"/>
          <w:rtl/>
        </w:rPr>
        <w:t>לאשר</w:t>
      </w:r>
      <w:r w:rsidR="00386A9A" w:rsidRPr="00204A1B">
        <w:rPr>
          <w:rFonts w:ascii="Arial" w:hAnsi="Arial" w:cs="Arial" w:hint="cs"/>
          <w:color w:val="000000"/>
          <w:sz w:val="22"/>
          <w:szCs w:val="22"/>
          <w:rtl/>
        </w:rPr>
        <w:t xml:space="preserve"> את הבקשה ל</w:t>
      </w:r>
      <w:r w:rsidR="00386A9A" w:rsidRPr="00204A1B">
        <w:rPr>
          <w:rFonts w:ascii="Arial" w:hAnsi="Arial" w:cs="Arial"/>
          <w:color w:val="000000"/>
          <w:sz w:val="22"/>
          <w:szCs w:val="22"/>
          <w:rtl/>
        </w:rPr>
        <w:t>סיווג</w:t>
      </w:r>
      <w:r w:rsidR="00386A9A" w:rsidRPr="00204A1B">
        <w:rPr>
          <w:rFonts w:ascii="Arial" w:hAnsi="Arial" w:cs="Arial"/>
          <w:color w:val="000000"/>
          <w:sz w:val="22"/>
          <w:szCs w:val="22"/>
        </w:rPr>
        <w:t xml:space="preserve"> </w:t>
      </w:r>
      <w:r w:rsidR="00386A9A" w:rsidRPr="00204A1B">
        <w:rPr>
          <w:rFonts w:ascii="Arial" w:hAnsi="Arial" w:cs="Arial" w:hint="cs"/>
          <w:color w:val="000000"/>
          <w:sz w:val="22"/>
          <w:szCs w:val="22"/>
          <w:rtl/>
        </w:rPr>
        <w:t>ה</w:t>
      </w:r>
      <w:r w:rsidR="00386A9A" w:rsidRPr="00204A1B">
        <w:rPr>
          <w:rFonts w:ascii="Arial" w:hAnsi="Arial" w:cs="Arial"/>
          <w:color w:val="000000"/>
          <w:sz w:val="22"/>
          <w:szCs w:val="22"/>
          <w:rtl/>
        </w:rPr>
        <w:t>התקשרות</w:t>
      </w:r>
      <w:r w:rsidR="00386A9A" w:rsidRPr="00204A1B">
        <w:rPr>
          <w:rFonts w:ascii="Arial" w:hAnsi="Arial" w:cs="Arial" w:hint="cs"/>
          <w:color w:val="000000"/>
          <w:sz w:val="22"/>
          <w:szCs w:val="22"/>
          <w:rtl/>
        </w:rPr>
        <w:t xml:space="preserve"> בפטור ממכרז.</w:t>
      </w:r>
    </w:p>
    <w:p w:rsidR="00F60D40" w:rsidRPr="00E550CF" w:rsidRDefault="00B50D80" w:rsidP="00B50D80">
      <w:pPr>
        <w:spacing w:before="120"/>
        <w:ind w:left="-142"/>
        <w:rPr>
          <w:rFonts w:ascii="Arial" w:hAnsi="Arial" w:cs="Arial"/>
          <w:color w:val="000000"/>
          <w:sz w:val="22"/>
          <w:szCs w:val="22"/>
          <w:rtl/>
        </w:rPr>
      </w:pPr>
      <w:r w:rsidRPr="008123E0">
        <w:rPr>
          <w:rFonts w:ascii="Arial" w:hAnsi="Arial" w:cs="Arial"/>
          <w:b/>
          <w:sz w:val="28"/>
          <w:szCs w:val="28"/>
        </w:rPr>
        <w:sym w:font="Wingdings" w:char="F072"/>
      </w:r>
      <w:r>
        <w:rPr>
          <w:rFonts w:ascii="Arial" w:hAnsi="Arial" w:cs="Arial" w:hint="cs"/>
          <w:color w:val="000000"/>
          <w:sz w:val="22"/>
          <w:szCs w:val="22"/>
          <w:rtl/>
        </w:rPr>
        <w:t xml:space="preserve"> הוועדה מחליטה על </w:t>
      </w:r>
      <w:r w:rsidR="00F60D40" w:rsidRPr="00E550CF">
        <w:rPr>
          <w:rFonts w:ascii="Arial" w:hAnsi="Arial" w:cs="Arial" w:hint="cs"/>
          <w:color w:val="000000"/>
          <w:sz w:val="22"/>
          <w:szCs w:val="22"/>
          <w:rtl/>
        </w:rPr>
        <w:t>עריכת דיון נוסף</w:t>
      </w:r>
      <w:r w:rsidR="00F60D40">
        <w:rPr>
          <w:rFonts w:ascii="Arial" w:hAnsi="Arial" w:cs="Arial" w:hint="cs"/>
          <w:color w:val="000000"/>
          <w:sz w:val="22"/>
          <w:szCs w:val="22"/>
          <w:rtl/>
        </w:rPr>
        <w:t>.</w:t>
      </w:r>
    </w:p>
    <w:p w:rsidR="00303310" w:rsidRDefault="000D77A9" w:rsidP="00800D5C">
      <w:pPr>
        <w:pStyle w:val="afe"/>
        <w:rPr>
          <w:rtl/>
        </w:rPr>
      </w:pPr>
      <w:r>
        <w:rPr>
          <w:rFonts w:hint="cs"/>
          <w:rtl/>
        </w:rPr>
        <w:t>אישור פרטי ההתקשרות</w:t>
      </w:r>
    </w:p>
    <w:p w:rsidR="0048535F" w:rsidRPr="00204A1B" w:rsidRDefault="00303310" w:rsidP="00204A1B">
      <w:pPr>
        <w:pStyle w:val="aff4"/>
        <w:keepNext/>
        <w:numPr>
          <w:ilvl w:val="0"/>
          <w:numId w:val="29"/>
        </w:numPr>
        <w:spacing w:before="120"/>
        <w:rPr>
          <w:rFonts w:ascii="Arial" w:hAnsi="Arial" w:cs="Arial"/>
          <w:b/>
          <w:sz w:val="28"/>
          <w:szCs w:val="28"/>
          <w:rtl/>
        </w:rPr>
      </w:pPr>
      <w:r w:rsidRPr="00204A1B">
        <w:rPr>
          <w:rFonts w:ascii="Arial" w:hAnsi="Arial" w:cs="Arial" w:hint="cs"/>
          <w:color w:val="000000"/>
          <w:sz w:val="22"/>
          <w:szCs w:val="22"/>
          <w:rtl/>
        </w:rPr>
        <w:t xml:space="preserve">הוועדה מחליטה </w:t>
      </w:r>
      <w:r w:rsidRPr="00204A1B">
        <w:rPr>
          <w:rFonts w:ascii="Arial" w:hAnsi="Arial" w:cs="Arial"/>
          <w:color w:val="000000"/>
          <w:sz w:val="22"/>
          <w:szCs w:val="22"/>
          <w:rtl/>
        </w:rPr>
        <w:t xml:space="preserve">לאשר את פרטי ההתקשרות </w:t>
      </w:r>
      <w:r w:rsidRPr="00204A1B">
        <w:rPr>
          <w:rFonts w:ascii="Arial" w:hAnsi="Arial" w:cs="Arial" w:hint="eastAsia"/>
          <w:color w:val="000000"/>
          <w:sz w:val="22"/>
          <w:szCs w:val="22"/>
          <w:rtl/>
        </w:rPr>
        <w:t>באופן</w:t>
      </w:r>
      <w:r w:rsidRPr="00204A1B">
        <w:rPr>
          <w:rFonts w:ascii="Arial" w:hAnsi="Arial" w:cs="Arial"/>
          <w:color w:val="000000"/>
          <w:sz w:val="22"/>
          <w:szCs w:val="22"/>
          <w:rtl/>
        </w:rPr>
        <w:t xml:space="preserve"> מלא, </w:t>
      </w:r>
      <w:r w:rsidRPr="00204A1B">
        <w:rPr>
          <w:rFonts w:ascii="Arial" w:hAnsi="Arial" w:cs="Arial" w:hint="eastAsia"/>
          <w:color w:val="000000"/>
          <w:sz w:val="22"/>
          <w:szCs w:val="22"/>
          <w:rtl/>
        </w:rPr>
        <w:t>לפי</w:t>
      </w:r>
      <w:r w:rsidRPr="00204A1B">
        <w:rPr>
          <w:rFonts w:ascii="Arial" w:hAnsi="Arial" w:cs="Arial"/>
          <w:color w:val="000000"/>
          <w:sz w:val="22"/>
          <w:szCs w:val="22"/>
          <w:rtl/>
        </w:rPr>
        <w:t xml:space="preserve"> </w:t>
      </w:r>
      <w:r w:rsidRPr="00204A1B">
        <w:rPr>
          <w:rFonts w:ascii="Arial" w:hAnsi="Arial" w:cs="Arial" w:hint="eastAsia"/>
          <w:color w:val="000000"/>
          <w:sz w:val="22"/>
          <w:szCs w:val="22"/>
          <w:rtl/>
        </w:rPr>
        <w:t>בקשת</w:t>
      </w:r>
      <w:r w:rsidRPr="00204A1B">
        <w:rPr>
          <w:rFonts w:ascii="Arial" w:hAnsi="Arial" w:cs="Arial"/>
          <w:color w:val="000000"/>
          <w:sz w:val="22"/>
          <w:szCs w:val="22"/>
          <w:rtl/>
        </w:rPr>
        <w:t xml:space="preserve"> </w:t>
      </w:r>
      <w:r w:rsidRPr="00204A1B">
        <w:rPr>
          <w:rFonts w:ascii="Arial" w:hAnsi="Arial" w:cs="Arial" w:hint="eastAsia"/>
          <w:color w:val="000000"/>
          <w:sz w:val="22"/>
          <w:szCs w:val="22"/>
          <w:rtl/>
        </w:rPr>
        <w:t>היחידה</w:t>
      </w:r>
      <w:r w:rsidRPr="00204A1B">
        <w:rPr>
          <w:rFonts w:ascii="Arial" w:hAnsi="Arial" w:cs="Arial"/>
          <w:color w:val="000000"/>
          <w:sz w:val="22"/>
          <w:szCs w:val="22"/>
          <w:rtl/>
        </w:rPr>
        <w:t>.</w:t>
      </w:r>
    </w:p>
    <w:p w:rsidR="00303310" w:rsidRDefault="00303310" w:rsidP="0048535F">
      <w:pPr>
        <w:keepNext/>
        <w:spacing w:before="120" w:after="120"/>
        <w:ind w:left="-142"/>
        <w:rPr>
          <w:rFonts w:ascii="Arial" w:hAnsi="Arial" w:cs="Arial"/>
          <w:color w:val="000000"/>
          <w:sz w:val="22"/>
          <w:szCs w:val="22"/>
          <w:rtl/>
        </w:rPr>
      </w:pPr>
      <w:r w:rsidRPr="008123E0">
        <w:rPr>
          <w:rFonts w:ascii="Arial" w:hAnsi="Arial" w:cs="Arial"/>
          <w:b/>
          <w:sz w:val="28"/>
          <w:szCs w:val="28"/>
        </w:rPr>
        <w:sym w:font="Wingdings" w:char="F072"/>
      </w:r>
      <w:r w:rsidRPr="008123E0">
        <w:rPr>
          <w:rFonts w:ascii="Arial" w:hAnsi="Arial" w:cs="Arial"/>
          <w:color w:val="000000"/>
          <w:sz w:val="22"/>
          <w:szCs w:val="22"/>
          <w:rtl/>
        </w:rPr>
        <w:t xml:space="preserve"> </w:t>
      </w:r>
      <w:r>
        <w:rPr>
          <w:rFonts w:ascii="Arial" w:hAnsi="Arial" w:cs="Arial" w:hint="cs"/>
          <w:color w:val="000000"/>
          <w:sz w:val="22"/>
          <w:szCs w:val="22"/>
          <w:rtl/>
        </w:rPr>
        <w:t xml:space="preserve">הוועדה מחליטה </w:t>
      </w:r>
      <w:r w:rsidRPr="008123E0">
        <w:rPr>
          <w:rFonts w:ascii="Arial" w:hAnsi="Arial" w:cs="Arial"/>
          <w:color w:val="000000"/>
          <w:sz w:val="22"/>
          <w:szCs w:val="22"/>
          <w:rtl/>
        </w:rPr>
        <w:t xml:space="preserve">לאשר את פרטי ההתקשרות </w:t>
      </w:r>
      <w:r w:rsidR="00C6586B">
        <w:rPr>
          <w:rFonts w:ascii="Arial" w:hAnsi="Arial" w:cs="Arial" w:hint="cs"/>
          <w:color w:val="000000"/>
          <w:sz w:val="22"/>
          <w:szCs w:val="22"/>
          <w:rtl/>
        </w:rPr>
        <w:t xml:space="preserve">בשונה מבקשת היחידה, </w:t>
      </w:r>
      <w:r w:rsidRPr="008123E0">
        <w:rPr>
          <w:rFonts w:ascii="Arial" w:hAnsi="Arial" w:cs="Arial" w:hint="eastAsia"/>
          <w:color w:val="000000"/>
          <w:sz w:val="22"/>
          <w:szCs w:val="22"/>
          <w:rtl/>
        </w:rPr>
        <w:t>כמפורט</w:t>
      </w:r>
      <w:r w:rsidRPr="008123E0">
        <w:rPr>
          <w:rFonts w:ascii="Arial" w:hAnsi="Arial" w:cs="Arial"/>
          <w:color w:val="000000"/>
          <w:sz w:val="22"/>
          <w:szCs w:val="22"/>
          <w:rtl/>
        </w:rPr>
        <w:t xml:space="preserve"> </w:t>
      </w:r>
      <w:r w:rsidRPr="008123E0">
        <w:rPr>
          <w:rFonts w:ascii="Arial" w:hAnsi="Arial" w:cs="Arial" w:hint="eastAsia"/>
          <w:color w:val="000000"/>
          <w:sz w:val="22"/>
          <w:szCs w:val="22"/>
          <w:rtl/>
        </w:rPr>
        <w:t>להלן</w:t>
      </w:r>
      <w:r w:rsidRPr="008123E0">
        <w:rPr>
          <w:rFonts w:ascii="Arial" w:hAnsi="Arial" w:cs="Arial"/>
          <w:color w:val="000000"/>
          <w:sz w:val="22"/>
          <w:szCs w:val="22"/>
          <w:rtl/>
        </w:rPr>
        <w:t>:</w:t>
      </w:r>
    </w:p>
    <w:tbl>
      <w:tblPr>
        <w:bidiVisual/>
        <w:tblW w:w="8637" w:type="dxa"/>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20"/>
        <w:gridCol w:w="2821"/>
        <w:gridCol w:w="2996"/>
      </w:tblGrid>
      <w:tr w:rsidR="00303310" w:rsidRPr="00566264" w:rsidTr="00BA02EA">
        <w:tc>
          <w:tcPr>
            <w:tcW w:w="2820" w:type="dxa"/>
            <w:shd w:val="clear" w:color="auto" w:fill="EEECE1"/>
          </w:tcPr>
          <w:p w:rsidR="00303310" w:rsidRPr="008123E0" w:rsidRDefault="00303310" w:rsidP="00BA02EA">
            <w:pPr>
              <w:jc w:val="center"/>
              <w:rPr>
                <w:rFonts w:ascii="Arial" w:hAnsi="Arial" w:cs="Arial"/>
                <w:b/>
                <w:bCs/>
                <w:sz w:val="22"/>
                <w:szCs w:val="22"/>
                <w:rtl/>
              </w:rPr>
            </w:pPr>
            <w:r w:rsidRPr="008123E0">
              <w:rPr>
                <w:rFonts w:ascii="Arial" w:hAnsi="Arial" w:cs="Arial" w:hint="eastAsia"/>
                <w:b/>
                <w:bCs/>
                <w:sz w:val="22"/>
                <w:szCs w:val="22"/>
                <w:rtl/>
              </w:rPr>
              <w:t>תאריך</w:t>
            </w:r>
            <w:r w:rsidRPr="008123E0">
              <w:rPr>
                <w:rFonts w:ascii="Arial" w:hAnsi="Arial" w:cs="Arial"/>
                <w:b/>
                <w:bCs/>
                <w:sz w:val="22"/>
                <w:szCs w:val="22"/>
                <w:rtl/>
              </w:rPr>
              <w:t xml:space="preserve"> </w:t>
            </w:r>
            <w:r w:rsidRPr="008123E0">
              <w:rPr>
                <w:rFonts w:ascii="Arial" w:hAnsi="Arial" w:cs="Arial" w:hint="eastAsia"/>
                <w:b/>
                <w:bCs/>
                <w:sz w:val="22"/>
                <w:szCs w:val="22"/>
                <w:rtl/>
              </w:rPr>
              <w:t>תחילת</w:t>
            </w:r>
            <w:r w:rsidRPr="008123E0">
              <w:rPr>
                <w:rFonts w:ascii="Arial" w:hAnsi="Arial" w:cs="Arial"/>
                <w:b/>
                <w:bCs/>
                <w:sz w:val="22"/>
                <w:szCs w:val="22"/>
                <w:rtl/>
              </w:rPr>
              <w:t xml:space="preserve"> </w:t>
            </w:r>
            <w:r w:rsidRPr="008123E0">
              <w:rPr>
                <w:rFonts w:ascii="Arial" w:hAnsi="Arial" w:cs="Arial" w:hint="eastAsia"/>
                <w:b/>
                <w:bCs/>
                <w:sz w:val="22"/>
                <w:szCs w:val="22"/>
                <w:rtl/>
              </w:rPr>
              <w:t>התקשרות</w:t>
            </w:r>
          </w:p>
        </w:tc>
        <w:tc>
          <w:tcPr>
            <w:tcW w:w="2821" w:type="dxa"/>
            <w:shd w:val="clear" w:color="auto" w:fill="EEECE1"/>
          </w:tcPr>
          <w:p w:rsidR="00303310" w:rsidRPr="008123E0" w:rsidRDefault="00303310" w:rsidP="00BA02EA">
            <w:pPr>
              <w:jc w:val="center"/>
              <w:rPr>
                <w:rFonts w:ascii="Arial" w:hAnsi="Arial" w:cs="Arial"/>
                <w:b/>
                <w:bCs/>
                <w:sz w:val="22"/>
                <w:szCs w:val="22"/>
                <w:rtl/>
              </w:rPr>
            </w:pPr>
            <w:r w:rsidRPr="008123E0">
              <w:rPr>
                <w:rFonts w:ascii="Arial" w:hAnsi="Arial" w:cs="Arial" w:hint="eastAsia"/>
                <w:b/>
                <w:bCs/>
                <w:sz w:val="22"/>
                <w:szCs w:val="22"/>
                <w:rtl/>
              </w:rPr>
              <w:t>תאריך</w:t>
            </w:r>
            <w:r w:rsidRPr="008123E0">
              <w:rPr>
                <w:rFonts w:ascii="Arial" w:hAnsi="Arial" w:cs="Arial"/>
                <w:b/>
                <w:bCs/>
                <w:sz w:val="22"/>
                <w:szCs w:val="22"/>
                <w:rtl/>
              </w:rPr>
              <w:t xml:space="preserve"> </w:t>
            </w:r>
            <w:r w:rsidRPr="008123E0">
              <w:rPr>
                <w:rFonts w:ascii="Arial" w:hAnsi="Arial" w:cs="Arial" w:hint="eastAsia"/>
                <w:b/>
                <w:bCs/>
                <w:sz w:val="22"/>
                <w:szCs w:val="22"/>
                <w:rtl/>
              </w:rPr>
              <w:t>סיום</w:t>
            </w:r>
            <w:r w:rsidRPr="008123E0">
              <w:rPr>
                <w:rFonts w:ascii="Arial" w:hAnsi="Arial" w:cs="Arial"/>
                <w:b/>
                <w:bCs/>
                <w:sz w:val="22"/>
                <w:szCs w:val="22"/>
                <w:rtl/>
              </w:rPr>
              <w:t xml:space="preserve"> </w:t>
            </w:r>
            <w:r w:rsidRPr="008123E0">
              <w:rPr>
                <w:rFonts w:ascii="Arial" w:hAnsi="Arial" w:cs="Arial" w:hint="eastAsia"/>
                <w:b/>
                <w:bCs/>
                <w:sz w:val="22"/>
                <w:szCs w:val="22"/>
                <w:rtl/>
              </w:rPr>
              <w:t>התקשרות</w:t>
            </w:r>
          </w:p>
        </w:tc>
        <w:tc>
          <w:tcPr>
            <w:tcW w:w="2996" w:type="dxa"/>
            <w:shd w:val="clear" w:color="auto" w:fill="EEECE1"/>
          </w:tcPr>
          <w:p w:rsidR="00303310" w:rsidRPr="008123E0" w:rsidRDefault="00303310" w:rsidP="00303310">
            <w:pPr>
              <w:rPr>
                <w:rFonts w:ascii="Arial" w:hAnsi="Arial" w:cs="Arial"/>
                <w:b/>
                <w:bCs/>
                <w:sz w:val="22"/>
                <w:szCs w:val="22"/>
                <w:rtl/>
              </w:rPr>
            </w:pPr>
            <w:r w:rsidRPr="008123E0">
              <w:rPr>
                <w:rFonts w:ascii="Arial" w:hAnsi="Arial" w:cs="Arial" w:hint="eastAsia"/>
                <w:b/>
                <w:bCs/>
                <w:sz w:val="22"/>
                <w:szCs w:val="22"/>
                <w:rtl/>
              </w:rPr>
              <w:t>שווי</w:t>
            </w:r>
            <w:r w:rsidRPr="008123E0">
              <w:rPr>
                <w:rFonts w:ascii="Arial" w:hAnsi="Arial" w:cs="Arial"/>
                <w:b/>
                <w:bCs/>
                <w:sz w:val="22"/>
                <w:szCs w:val="22"/>
                <w:rtl/>
              </w:rPr>
              <w:t xml:space="preserve"> ההתקשרות </w:t>
            </w:r>
            <w:r w:rsidRPr="008E13A0">
              <w:rPr>
                <w:rFonts w:ascii="Arial" w:hAnsi="Arial" w:cs="Arial"/>
                <w:color w:val="595959"/>
                <w:sz w:val="18"/>
                <w:szCs w:val="18"/>
                <w:rtl/>
              </w:rPr>
              <w:t>(בש"</w:t>
            </w:r>
            <w:r w:rsidRPr="008E13A0">
              <w:rPr>
                <w:rFonts w:ascii="Arial" w:hAnsi="Arial" w:cs="Arial" w:hint="eastAsia"/>
                <w:color w:val="595959"/>
                <w:sz w:val="18"/>
                <w:szCs w:val="18"/>
                <w:rtl/>
              </w:rPr>
              <w:t>ח</w:t>
            </w:r>
            <w:r w:rsidRPr="008E13A0">
              <w:rPr>
                <w:rFonts w:ascii="Arial" w:hAnsi="Arial" w:cs="Arial"/>
                <w:color w:val="595959"/>
                <w:sz w:val="18"/>
                <w:szCs w:val="18"/>
                <w:rtl/>
              </w:rPr>
              <w:t xml:space="preserve"> </w:t>
            </w:r>
            <w:r w:rsidRPr="008E13A0">
              <w:rPr>
                <w:rFonts w:ascii="Arial" w:hAnsi="Arial" w:cs="Arial" w:hint="eastAsia"/>
                <w:color w:val="595959"/>
                <w:sz w:val="18"/>
                <w:szCs w:val="18"/>
                <w:rtl/>
              </w:rPr>
              <w:t>כולל</w:t>
            </w:r>
            <w:r w:rsidRPr="008E13A0">
              <w:rPr>
                <w:rFonts w:ascii="Arial" w:hAnsi="Arial" w:cs="Arial"/>
                <w:color w:val="595959"/>
                <w:sz w:val="18"/>
                <w:szCs w:val="18"/>
                <w:rtl/>
              </w:rPr>
              <w:t xml:space="preserve"> </w:t>
            </w:r>
            <w:r w:rsidRPr="008E13A0">
              <w:rPr>
                <w:rFonts w:ascii="Arial" w:hAnsi="Arial" w:cs="Arial" w:hint="eastAsia"/>
                <w:color w:val="595959"/>
                <w:sz w:val="18"/>
                <w:szCs w:val="18"/>
                <w:rtl/>
              </w:rPr>
              <w:t>מע</w:t>
            </w:r>
            <w:r w:rsidRPr="008E13A0">
              <w:rPr>
                <w:rFonts w:ascii="Arial" w:hAnsi="Arial" w:cs="Arial"/>
                <w:color w:val="595959"/>
                <w:sz w:val="18"/>
                <w:szCs w:val="18"/>
                <w:rtl/>
              </w:rPr>
              <w:t>"מ)</w:t>
            </w:r>
          </w:p>
        </w:tc>
      </w:tr>
      <w:tr w:rsidR="00303310" w:rsidRPr="00566264" w:rsidTr="00BA02EA">
        <w:tc>
          <w:tcPr>
            <w:tcW w:w="2820" w:type="dxa"/>
            <w:shd w:val="clear" w:color="auto" w:fill="auto"/>
          </w:tcPr>
          <w:p w:rsidR="00303310" w:rsidRPr="008123E0" w:rsidRDefault="00792766" w:rsidP="00303310">
            <w:pPr>
              <w:spacing w:line="276" w:lineRule="auto"/>
              <w:rPr>
                <w:rFonts w:ascii="Arial" w:hAnsi="Arial" w:cs="Arial"/>
                <w:sz w:val="22"/>
                <w:szCs w:val="22"/>
                <w:rtl/>
              </w:rPr>
            </w:pPr>
            <w:r>
              <w:rPr>
                <w:rFonts w:ascii="Arial" w:hAnsi="Arial" w:cs="Arial" w:hint="cs"/>
                <w:sz w:val="22"/>
                <w:szCs w:val="22"/>
                <w:rtl/>
              </w:rPr>
              <w:t>1/1/2015</w:t>
            </w:r>
          </w:p>
        </w:tc>
        <w:tc>
          <w:tcPr>
            <w:tcW w:w="2821" w:type="dxa"/>
            <w:shd w:val="clear" w:color="auto" w:fill="auto"/>
          </w:tcPr>
          <w:p w:rsidR="00303310" w:rsidRPr="008123E0" w:rsidRDefault="006657CA" w:rsidP="006657CA">
            <w:pPr>
              <w:spacing w:line="276" w:lineRule="auto"/>
              <w:rPr>
                <w:rFonts w:ascii="Arial" w:hAnsi="Arial" w:cs="Arial"/>
                <w:sz w:val="22"/>
                <w:szCs w:val="22"/>
                <w:rtl/>
              </w:rPr>
            </w:pPr>
            <w:r>
              <w:rPr>
                <w:rFonts w:ascii="Arial" w:hAnsi="Arial" w:cs="Arial" w:hint="cs"/>
                <w:sz w:val="22"/>
                <w:szCs w:val="22"/>
                <w:rtl/>
              </w:rPr>
              <w:t>3</w:t>
            </w:r>
            <w:r>
              <w:rPr>
                <w:rFonts w:ascii="Arial" w:hAnsi="Arial" w:cs="Arial" w:hint="cs"/>
                <w:sz w:val="22"/>
                <w:szCs w:val="22"/>
                <w:rtl/>
              </w:rPr>
              <w:t>0</w:t>
            </w:r>
            <w:r w:rsidR="00792766">
              <w:rPr>
                <w:rFonts w:ascii="Arial" w:hAnsi="Arial" w:cs="Arial" w:hint="cs"/>
                <w:sz w:val="22"/>
                <w:szCs w:val="22"/>
                <w:rtl/>
              </w:rPr>
              <w:t>/</w:t>
            </w:r>
            <w:r>
              <w:rPr>
                <w:rFonts w:ascii="Arial" w:hAnsi="Arial" w:cs="Arial" w:hint="cs"/>
                <w:sz w:val="22"/>
                <w:szCs w:val="22"/>
                <w:rtl/>
              </w:rPr>
              <w:t>6</w:t>
            </w:r>
            <w:r w:rsidR="00792766">
              <w:rPr>
                <w:rFonts w:ascii="Arial" w:hAnsi="Arial" w:cs="Arial" w:hint="cs"/>
                <w:sz w:val="22"/>
                <w:szCs w:val="22"/>
                <w:rtl/>
              </w:rPr>
              <w:t>/2015</w:t>
            </w:r>
          </w:p>
        </w:tc>
        <w:tc>
          <w:tcPr>
            <w:tcW w:w="2996" w:type="dxa"/>
            <w:shd w:val="clear" w:color="auto" w:fill="FFFFFF"/>
          </w:tcPr>
          <w:p w:rsidR="00303310" w:rsidRPr="008123E0" w:rsidRDefault="006657CA" w:rsidP="006657CA">
            <w:pPr>
              <w:spacing w:line="276" w:lineRule="auto"/>
              <w:rPr>
                <w:rFonts w:ascii="Arial" w:hAnsi="Arial" w:cs="Arial"/>
                <w:sz w:val="22"/>
                <w:szCs w:val="22"/>
                <w:rtl/>
              </w:rPr>
            </w:pPr>
            <w:r>
              <w:rPr>
                <w:rFonts w:ascii="Arial" w:hAnsi="Arial" w:cs="Arial" w:hint="cs"/>
                <w:sz w:val="22"/>
                <w:szCs w:val="22"/>
                <w:rtl/>
              </w:rPr>
              <w:t>2</w:t>
            </w:r>
            <w:r w:rsidR="00792766">
              <w:rPr>
                <w:rFonts w:ascii="Arial" w:hAnsi="Arial" w:cs="Arial" w:hint="cs"/>
                <w:sz w:val="22"/>
                <w:szCs w:val="22"/>
                <w:rtl/>
              </w:rPr>
              <w:t>,</w:t>
            </w:r>
            <w:r>
              <w:rPr>
                <w:rFonts w:ascii="Arial" w:hAnsi="Arial" w:cs="Arial" w:hint="cs"/>
                <w:sz w:val="22"/>
                <w:szCs w:val="22"/>
                <w:rtl/>
              </w:rPr>
              <w:t>7</w:t>
            </w:r>
            <w:r>
              <w:rPr>
                <w:rFonts w:ascii="Arial" w:hAnsi="Arial" w:cs="Arial" w:hint="cs"/>
                <w:sz w:val="22"/>
                <w:szCs w:val="22"/>
                <w:rtl/>
              </w:rPr>
              <w:t>00</w:t>
            </w:r>
            <w:r w:rsidR="00792766">
              <w:rPr>
                <w:rFonts w:ascii="Arial" w:hAnsi="Arial" w:cs="Arial" w:hint="cs"/>
                <w:sz w:val="22"/>
                <w:szCs w:val="22"/>
                <w:rtl/>
              </w:rPr>
              <w:t>,000 ₪.</w:t>
            </w:r>
          </w:p>
        </w:tc>
      </w:tr>
    </w:tbl>
    <w:p w:rsidR="006C450D" w:rsidRDefault="006C450D" w:rsidP="0048535F">
      <w:pPr>
        <w:spacing w:before="120"/>
        <w:ind w:left="-142"/>
        <w:rPr>
          <w:rFonts w:ascii="Arial" w:hAnsi="Arial" w:cs="Arial"/>
          <w:color w:val="000000"/>
          <w:sz w:val="22"/>
          <w:szCs w:val="22"/>
          <w:rtl/>
        </w:rPr>
      </w:pPr>
      <w:r w:rsidRPr="008123E0">
        <w:rPr>
          <w:rFonts w:ascii="Arial" w:hAnsi="Arial" w:cs="Arial"/>
          <w:b/>
          <w:sz w:val="28"/>
          <w:szCs w:val="28"/>
        </w:rPr>
        <w:sym w:font="Wingdings" w:char="F072"/>
      </w:r>
      <w:r w:rsidRPr="008123E0">
        <w:rPr>
          <w:rFonts w:ascii="Arial" w:hAnsi="Arial" w:cs="Arial"/>
          <w:color w:val="000000"/>
          <w:sz w:val="22"/>
          <w:szCs w:val="22"/>
          <w:rtl/>
        </w:rPr>
        <w:t xml:space="preserve"> </w:t>
      </w:r>
      <w:r>
        <w:rPr>
          <w:rFonts w:ascii="Arial" w:hAnsi="Arial" w:cs="Arial" w:hint="cs"/>
          <w:color w:val="000000"/>
          <w:sz w:val="22"/>
          <w:szCs w:val="22"/>
          <w:rtl/>
        </w:rPr>
        <w:t xml:space="preserve">הוועדה </w:t>
      </w:r>
      <w:r w:rsidR="00FF4903">
        <w:rPr>
          <w:rFonts w:ascii="Arial" w:hAnsi="Arial" w:cs="Arial" w:hint="cs"/>
          <w:color w:val="000000"/>
          <w:sz w:val="22"/>
          <w:szCs w:val="22"/>
          <w:rtl/>
        </w:rPr>
        <w:t>מחליטה</w:t>
      </w:r>
      <w:r>
        <w:rPr>
          <w:rFonts w:ascii="Arial" w:hAnsi="Arial" w:cs="Arial" w:hint="cs"/>
          <w:color w:val="000000"/>
          <w:sz w:val="22"/>
          <w:szCs w:val="22"/>
          <w:rtl/>
        </w:rPr>
        <w:t xml:space="preserve"> להעביר את בקשת ההתקשרות לאישור ועדת הפטור המשרדית. </w:t>
      </w:r>
    </w:p>
    <w:p w:rsidR="006C450D" w:rsidRPr="005D192F" w:rsidRDefault="006C450D" w:rsidP="005D192F">
      <w:pPr>
        <w:pStyle w:val="aff4"/>
        <w:numPr>
          <w:ilvl w:val="0"/>
          <w:numId w:val="24"/>
        </w:numPr>
        <w:spacing w:before="120"/>
        <w:rPr>
          <w:rFonts w:ascii="Arial" w:hAnsi="Arial" w:cs="Arial"/>
          <w:color w:val="000000"/>
          <w:sz w:val="22"/>
          <w:szCs w:val="22"/>
          <w:rtl/>
        </w:rPr>
      </w:pPr>
      <w:r w:rsidRPr="005D192F">
        <w:rPr>
          <w:rFonts w:ascii="Arial" w:hAnsi="Arial" w:cs="Arial" w:hint="cs"/>
          <w:color w:val="000000"/>
          <w:sz w:val="22"/>
          <w:szCs w:val="22"/>
          <w:rtl/>
        </w:rPr>
        <w:t xml:space="preserve">הוועדה </w:t>
      </w:r>
      <w:r w:rsidR="00FF4903" w:rsidRPr="005D192F">
        <w:rPr>
          <w:rFonts w:ascii="Arial" w:hAnsi="Arial" w:cs="Arial" w:hint="cs"/>
          <w:color w:val="000000"/>
          <w:sz w:val="22"/>
          <w:szCs w:val="22"/>
          <w:rtl/>
        </w:rPr>
        <w:t>מחליטה</w:t>
      </w:r>
      <w:r w:rsidRPr="005D192F">
        <w:rPr>
          <w:rFonts w:ascii="Arial" w:hAnsi="Arial" w:cs="Arial" w:hint="cs"/>
          <w:color w:val="000000"/>
          <w:sz w:val="22"/>
          <w:szCs w:val="22"/>
          <w:rtl/>
        </w:rPr>
        <w:t xml:space="preserve"> להעביר את בקשת ההתקשרות לאישור ועדת הפטור. </w:t>
      </w:r>
    </w:p>
    <w:p w:rsidR="00C6586B" w:rsidRDefault="00C6586B" w:rsidP="0048535F">
      <w:pPr>
        <w:pStyle w:val="afe"/>
        <w:ind w:left="-144"/>
        <w:rPr>
          <w:rtl/>
        </w:rPr>
      </w:pPr>
      <w:r>
        <w:rPr>
          <w:rFonts w:hint="cs"/>
          <w:rtl/>
        </w:rPr>
        <w:t>פרסום החלט</w:t>
      </w:r>
      <w:r w:rsidR="0048535F">
        <w:rPr>
          <w:rFonts w:hint="cs"/>
          <w:rtl/>
        </w:rPr>
        <w:t>ה</w:t>
      </w:r>
      <w:r w:rsidR="00441D71">
        <w:rPr>
          <w:rFonts w:hint="cs"/>
          <w:rtl/>
        </w:rPr>
        <w:t xml:space="preserve"> </w:t>
      </w:r>
      <w:r w:rsidR="002018CA">
        <w:rPr>
          <w:rFonts w:hint="cs"/>
          <w:rtl/>
        </w:rPr>
        <w:t>על התקשרות בפטור</w:t>
      </w:r>
    </w:p>
    <w:p w:rsidR="00A10A9F" w:rsidRPr="00852E83" w:rsidRDefault="00A10A9F" w:rsidP="00852E83">
      <w:pPr>
        <w:spacing w:line="360" w:lineRule="auto"/>
        <w:ind w:left="-144"/>
        <w:rPr>
          <w:rFonts w:ascii="Arial" w:hAnsi="Arial" w:cs="Arial"/>
          <w:b/>
          <w:sz w:val="22"/>
          <w:szCs w:val="22"/>
          <w:rtl/>
        </w:rPr>
      </w:pPr>
      <w:r w:rsidRPr="00852E83">
        <w:rPr>
          <w:rFonts w:ascii="Arial" w:hAnsi="Arial" w:cs="Arial" w:hint="cs"/>
          <w:b/>
          <w:sz w:val="22"/>
          <w:szCs w:val="22"/>
          <w:rtl/>
        </w:rPr>
        <w:t>האם קיימת מניעה לפרסום ההחלטה על התקשרות בפטור ממכרז באתר האינטרנט הממשלתי</w:t>
      </w:r>
      <w:r w:rsidR="00852E83">
        <w:rPr>
          <w:rFonts w:ascii="Arial" w:hAnsi="Arial" w:cs="Arial" w:hint="cs"/>
          <w:b/>
          <w:sz w:val="22"/>
          <w:szCs w:val="22"/>
          <w:rtl/>
        </w:rPr>
        <w:t>?</w:t>
      </w:r>
      <w:r w:rsidRPr="00852E83">
        <w:rPr>
          <w:rFonts w:ascii="Arial" w:hAnsi="Arial" w:cs="Arial" w:hint="cs"/>
          <w:b/>
          <w:sz w:val="22"/>
          <w:szCs w:val="22"/>
          <w:rtl/>
        </w:rPr>
        <w:t xml:space="preserve"> </w:t>
      </w:r>
      <w:r w:rsidRPr="00852E83">
        <w:rPr>
          <w:rStyle w:val="Char1"/>
          <w:rFonts w:hint="cs"/>
          <w:rtl/>
        </w:rPr>
        <w:t xml:space="preserve">(לפי תקנה 1ג </w:t>
      </w:r>
      <w:proofErr w:type="spellStart"/>
      <w:r w:rsidRPr="00852E83">
        <w:rPr>
          <w:rStyle w:val="Char1"/>
          <w:rFonts w:hint="cs"/>
          <w:rtl/>
        </w:rPr>
        <w:t>לתח"ם</w:t>
      </w:r>
      <w:proofErr w:type="spellEnd"/>
      <w:r w:rsidRPr="00852E83">
        <w:rPr>
          <w:rStyle w:val="Char1"/>
          <w:rFonts w:hint="cs"/>
          <w:rtl/>
        </w:rPr>
        <w:t>)</w:t>
      </w:r>
      <w:r w:rsidRPr="00852E83">
        <w:rPr>
          <w:rFonts w:ascii="Arial" w:hAnsi="Arial" w:cs="Arial" w:hint="cs"/>
          <w:b/>
          <w:sz w:val="22"/>
          <w:szCs w:val="22"/>
          <w:rtl/>
        </w:rPr>
        <w:t xml:space="preserve"> </w:t>
      </w:r>
    </w:p>
    <w:p w:rsidR="00A10A9F" w:rsidRPr="005D192F" w:rsidRDefault="00A10A9F" w:rsidP="005D192F">
      <w:pPr>
        <w:pStyle w:val="aff4"/>
        <w:numPr>
          <w:ilvl w:val="0"/>
          <w:numId w:val="27"/>
        </w:numPr>
        <w:spacing w:line="360" w:lineRule="auto"/>
        <w:rPr>
          <w:rFonts w:ascii="Arial" w:hAnsi="Arial" w:cs="Arial"/>
          <w:b/>
          <w:sz w:val="28"/>
          <w:szCs w:val="28"/>
          <w:rtl/>
        </w:rPr>
      </w:pPr>
      <w:r w:rsidRPr="005D192F">
        <w:rPr>
          <w:rFonts w:ascii="Arial" w:hAnsi="Arial" w:cs="Arial" w:hint="cs"/>
          <w:b/>
          <w:sz w:val="22"/>
          <w:szCs w:val="22"/>
          <w:rtl/>
        </w:rPr>
        <w:t xml:space="preserve">לא  </w:t>
      </w:r>
      <w:r w:rsidRPr="005D192F">
        <w:rPr>
          <w:rFonts w:ascii="Arial" w:hAnsi="Arial" w:cs="Arial" w:hint="cs"/>
          <w:b/>
          <w:sz w:val="28"/>
          <w:szCs w:val="28"/>
          <w:rtl/>
        </w:rPr>
        <w:t xml:space="preserve"> </w:t>
      </w:r>
    </w:p>
    <w:p w:rsidR="00A10A9F" w:rsidRPr="00A10A9F" w:rsidRDefault="00A10A9F" w:rsidP="00852E83">
      <w:pPr>
        <w:spacing w:line="360" w:lineRule="auto"/>
        <w:ind w:left="-144"/>
        <w:rPr>
          <w:rFonts w:ascii="Arial" w:hAnsi="Arial" w:cs="Arial"/>
          <w:szCs w:val="24"/>
          <w:rtl/>
        </w:rPr>
      </w:pPr>
      <w:r w:rsidRPr="00A10A9F">
        <w:rPr>
          <w:rFonts w:ascii="Arial" w:hAnsi="Arial" w:cs="Arial"/>
          <w:b/>
          <w:sz w:val="28"/>
          <w:szCs w:val="28"/>
        </w:rPr>
        <w:sym w:font="Wingdings" w:char="F072"/>
      </w:r>
      <w:r w:rsidRPr="00A10A9F">
        <w:rPr>
          <w:rFonts w:ascii="Arial" w:hAnsi="Arial" w:cs="Arial" w:hint="cs"/>
          <w:b/>
          <w:sz w:val="22"/>
          <w:szCs w:val="22"/>
          <w:rtl/>
        </w:rPr>
        <w:t xml:space="preserve"> כן  </w:t>
      </w:r>
      <w:r w:rsidR="000D77A9">
        <w:rPr>
          <w:rStyle w:val="Char1"/>
          <w:rFonts w:hint="cs"/>
          <w:rtl/>
        </w:rPr>
        <w:t>(י</w:t>
      </w:r>
      <w:r w:rsidR="000D77A9" w:rsidRPr="00852E83">
        <w:rPr>
          <w:rStyle w:val="Char1"/>
          <w:rFonts w:hint="eastAsia"/>
          <w:rtl/>
        </w:rPr>
        <w:t>ש</w:t>
      </w:r>
      <w:r w:rsidR="000D77A9" w:rsidRPr="00852E83">
        <w:rPr>
          <w:rStyle w:val="Char1"/>
          <w:rtl/>
        </w:rPr>
        <w:t xml:space="preserve"> </w:t>
      </w:r>
      <w:r w:rsidR="000D77A9" w:rsidRPr="00852E83">
        <w:rPr>
          <w:rStyle w:val="Char1"/>
          <w:rFonts w:hint="eastAsia"/>
          <w:rtl/>
        </w:rPr>
        <w:t>לפרט</w:t>
      </w:r>
      <w:r w:rsidR="000D77A9" w:rsidRPr="00852E83">
        <w:rPr>
          <w:rStyle w:val="Char1"/>
          <w:rtl/>
        </w:rPr>
        <w:t xml:space="preserve"> </w:t>
      </w:r>
      <w:r w:rsidR="000D77A9" w:rsidRPr="00852E83">
        <w:rPr>
          <w:rStyle w:val="Char1"/>
          <w:rFonts w:hint="eastAsia"/>
          <w:rtl/>
        </w:rPr>
        <w:t>את</w:t>
      </w:r>
      <w:r w:rsidR="000D77A9" w:rsidRPr="00852E83">
        <w:rPr>
          <w:rStyle w:val="Char1"/>
          <w:rtl/>
        </w:rPr>
        <w:t xml:space="preserve"> </w:t>
      </w:r>
      <w:r w:rsidR="000D77A9" w:rsidRPr="00852E83">
        <w:rPr>
          <w:rStyle w:val="Char1"/>
          <w:rFonts w:hint="eastAsia"/>
          <w:rtl/>
        </w:rPr>
        <w:t>הסיבה</w:t>
      </w:r>
      <w:r w:rsidR="000D77A9">
        <w:rPr>
          <w:rStyle w:val="Char1"/>
          <w:rFonts w:hint="cs"/>
          <w:rtl/>
        </w:rPr>
        <w:t>)</w:t>
      </w:r>
    </w:p>
    <w:p w:rsidR="00A10A9F" w:rsidRPr="00A10A9F" w:rsidRDefault="00A10A9F" w:rsidP="00852E83">
      <w:pPr>
        <w:spacing w:line="360" w:lineRule="auto"/>
        <w:ind w:left="169"/>
        <w:rPr>
          <w:rFonts w:ascii="Arial" w:hAnsi="Arial" w:cs="Arial"/>
          <w:sz w:val="22"/>
          <w:szCs w:val="22"/>
          <w:rtl/>
        </w:rPr>
      </w:pPr>
      <w:r w:rsidRPr="00A10A9F">
        <w:rPr>
          <w:rFonts w:ascii="Arial" w:hAnsi="Arial" w:cs="Arial"/>
          <w:szCs w:val="24"/>
        </w:rPr>
        <w:sym w:font="Wingdings" w:char="F072"/>
      </w:r>
      <w:r w:rsidRPr="00A10A9F">
        <w:rPr>
          <w:rFonts w:ascii="Arial" w:hAnsi="Arial" w:cs="Arial" w:hint="cs"/>
          <w:sz w:val="22"/>
          <w:szCs w:val="22"/>
          <w:rtl/>
        </w:rPr>
        <w:t xml:space="preserve"> </w:t>
      </w:r>
      <w:r w:rsidRPr="00A10A9F">
        <w:rPr>
          <w:rFonts w:ascii="Arial" w:hAnsi="Arial" w:cs="Arial"/>
          <w:sz w:val="22"/>
          <w:szCs w:val="22"/>
          <w:rtl/>
        </w:rPr>
        <w:t>מטעמים של ביטחון המדינה</w:t>
      </w:r>
      <w:r w:rsidR="005C0AFA">
        <w:rPr>
          <w:rFonts w:ascii="Arial" w:hAnsi="Arial" w:cs="Arial" w:hint="cs"/>
          <w:sz w:val="22"/>
          <w:szCs w:val="22"/>
          <w:rtl/>
        </w:rPr>
        <w:t>.</w:t>
      </w:r>
      <w:r w:rsidRPr="00A10A9F">
        <w:rPr>
          <w:rFonts w:ascii="Arial" w:hAnsi="Arial" w:cs="Arial"/>
          <w:sz w:val="22"/>
          <w:szCs w:val="22"/>
          <w:rtl/>
        </w:rPr>
        <w:t xml:space="preserve"> </w:t>
      </w:r>
    </w:p>
    <w:p w:rsidR="00A10A9F" w:rsidRPr="00A10A9F" w:rsidRDefault="00A10A9F" w:rsidP="00852E83">
      <w:pPr>
        <w:spacing w:line="360" w:lineRule="auto"/>
        <w:ind w:left="169"/>
        <w:rPr>
          <w:rFonts w:ascii="Arial" w:hAnsi="Arial" w:cs="Arial"/>
          <w:sz w:val="22"/>
          <w:szCs w:val="22"/>
          <w:rtl/>
        </w:rPr>
      </w:pPr>
      <w:r w:rsidRPr="00A10A9F">
        <w:rPr>
          <w:rFonts w:ascii="Arial" w:hAnsi="Arial" w:cs="Arial"/>
          <w:sz w:val="22"/>
          <w:szCs w:val="22"/>
        </w:rPr>
        <w:sym w:font="Wingdings" w:char="F072"/>
      </w:r>
      <w:r w:rsidRPr="00A10A9F">
        <w:rPr>
          <w:rFonts w:ascii="Arial" w:hAnsi="Arial" w:cs="Arial"/>
          <w:sz w:val="22"/>
          <w:szCs w:val="22"/>
          <w:rtl/>
        </w:rPr>
        <w:t xml:space="preserve"> מטעמי יחסי החוץ של המדינה</w:t>
      </w:r>
      <w:r w:rsidR="005C0AFA">
        <w:rPr>
          <w:rFonts w:ascii="Arial" w:hAnsi="Arial" w:cs="Arial" w:hint="cs"/>
          <w:sz w:val="22"/>
          <w:szCs w:val="22"/>
          <w:rtl/>
        </w:rPr>
        <w:t>.</w:t>
      </w:r>
      <w:r w:rsidRPr="00A10A9F">
        <w:rPr>
          <w:rFonts w:ascii="Arial" w:hAnsi="Arial" w:cs="Arial"/>
          <w:sz w:val="22"/>
          <w:szCs w:val="22"/>
          <w:rtl/>
        </w:rPr>
        <w:t xml:space="preserve">  </w:t>
      </w:r>
    </w:p>
    <w:p w:rsidR="00A10A9F" w:rsidRPr="00A10A9F" w:rsidRDefault="00A10A9F" w:rsidP="00852E83">
      <w:pPr>
        <w:spacing w:line="360" w:lineRule="auto"/>
        <w:ind w:left="169"/>
        <w:rPr>
          <w:rFonts w:ascii="Arial" w:hAnsi="Arial" w:cs="Arial"/>
          <w:sz w:val="22"/>
          <w:szCs w:val="22"/>
          <w:rtl/>
        </w:rPr>
      </w:pPr>
      <w:r w:rsidRPr="00A10A9F">
        <w:rPr>
          <w:rFonts w:ascii="Arial" w:hAnsi="Arial" w:cs="Arial"/>
          <w:sz w:val="22"/>
          <w:szCs w:val="22"/>
        </w:rPr>
        <w:sym w:font="Wingdings" w:char="F072"/>
      </w:r>
      <w:r w:rsidRPr="00A10A9F">
        <w:rPr>
          <w:rFonts w:ascii="Arial" w:hAnsi="Arial" w:cs="Arial"/>
          <w:sz w:val="22"/>
          <w:szCs w:val="22"/>
          <w:rtl/>
        </w:rPr>
        <w:t xml:space="preserve"> מטעמי קשרי מסחר בין לאומיים</w:t>
      </w:r>
      <w:r w:rsidR="005C0AFA">
        <w:rPr>
          <w:rFonts w:ascii="Arial" w:hAnsi="Arial" w:cs="Arial" w:hint="cs"/>
          <w:sz w:val="22"/>
          <w:szCs w:val="22"/>
          <w:rtl/>
        </w:rPr>
        <w:t>.</w:t>
      </w:r>
    </w:p>
    <w:p w:rsidR="00A10A9F" w:rsidRPr="00A10A9F" w:rsidRDefault="00A10A9F" w:rsidP="00852E83">
      <w:pPr>
        <w:spacing w:line="360" w:lineRule="auto"/>
        <w:ind w:left="169"/>
        <w:rPr>
          <w:rFonts w:ascii="Arial" w:hAnsi="Arial" w:cs="Arial"/>
          <w:sz w:val="22"/>
          <w:szCs w:val="22"/>
          <w:rtl/>
        </w:rPr>
      </w:pPr>
      <w:r w:rsidRPr="00A10A9F">
        <w:rPr>
          <w:rFonts w:ascii="Arial" w:hAnsi="Arial" w:cs="Arial"/>
          <w:sz w:val="22"/>
          <w:szCs w:val="22"/>
        </w:rPr>
        <w:sym w:font="Wingdings" w:char="F072"/>
      </w:r>
      <w:r w:rsidRPr="00A10A9F">
        <w:rPr>
          <w:rFonts w:ascii="Arial" w:hAnsi="Arial" w:cs="Arial"/>
          <w:sz w:val="22"/>
          <w:szCs w:val="22"/>
          <w:rtl/>
        </w:rPr>
        <w:t xml:space="preserve"> מטעמי קשרי ביטחון הציבור</w:t>
      </w:r>
      <w:r w:rsidR="005C0AFA">
        <w:rPr>
          <w:rFonts w:ascii="Arial" w:hAnsi="Arial" w:cs="Arial" w:hint="cs"/>
          <w:sz w:val="22"/>
          <w:szCs w:val="22"/>
          <w:rtl/>
        </w:rPr>
        <w:t>.</w:t>
      </w:r>
    </w:p>
    <w:p w:rsidR="00A10A9F" w:rsidRPr="00A10A9F" w:rsidRDefault="00A10A9F" w:rsidP="00852E83">
      <w:pPr>
        <w:spacing w:line="360" w:lineRule="auto"/>
        <w:ind w:left="169"/>
        <w:rPr>
          <w:rFonts w:ascii="Arial" w:hAnsi="Arial" w:cs="Arial"/>
          <w:sz w:val="22"/>
          <w:szCs w:val="22"/>
          <w:rtl/>
        </w:rPr>
      </w:pPr>
      <w:r w:rsidRPr="00A10A9F">
        <w:rPr>
          <w:rFonts w:ascii="Arial" w:hAnsi="Arial" w:cs="Arial"/>
          <w:sz w:val="22"/>
          <w:szCs w:val="22"/>
        </w:rPr>
        <w:sym w:font="Wingdings" w:char="F072"/>
      </w:r>
      <w:r w:rsidRPr="00A10A9F">
        <w:rPr>
          <w:rFonts w:ascii="Arial" w:hAnsi="Arial" w:cs="Arial"/>
          <w:sz w:val="22"/>
          <w:szCs w:val="22"/>
          <w:rtl/>
        </w:rPr>
        <w:t xml:space="preserve"> מטעמי </w:t>
      </w:r>
      <w:r w:rsidRPr="00A10A9F">
        <w:rPr>
          <w:rFonts w:ascii="Arial" w:hAnsi="Arial" w:cs="Arial" w:hint="cs"/>
          <w:sz w:val="22"/>
          <w:szCs w:val="22"/>
          <w:rtl/>
        </w:rPr>
        <w:t>סוד מסחרי מקצועי</w:t>
      </w:r>
      <w:r w:rsidR="005C0AFA">
        <w:rPr>
          <w:rFonts w:ascii="Arial" w:hAnsi="Arial" w:cs="Arial" w:hint="cs"/>
          <w:sz w:val="22"/>
          <w:szCs w:val="22"/>
          <w:rtl/>
        </w:rPr>
        <w:t>.</w:t>
      </w:r>
    </w:p>
    <w:p w:rsidR="00303310" w:rsidRPr="008123E0" w:rsidRDefault="00303310" w:rsidP="00204547">
      <w:pPr>
        <w:pStyle w:val="afe"/>
        <w:keepNext/>
        <w:rPr>
          <w:b/>
          <w:rtl/>
        </w:rPr>
      </w:pPr>
      <w:r w:rsidRPr="008123E0">
        <w:rPr>
          <w:rFonts w:hint="eastAsia"/>
          <w:rtl/>
        </w:rPr>
        <w:lastRenderedPageBreak/>
        <w:t>דיון</w:t>
      </w:r>
      <w:r w:rsidR="008F0758">
        <w:rPr>
          <w:rFonts w:hint="cs"/>
          <w:rtl/>
        </w:rPr>
        <w:t xml:space="preserve"> ו</w:t>
      </w:r>
      <w:r w:rsidRPr="008123E0">
        <w:rPr>
          <w:rtl/>
        </w:rPr>
        <w:t xml:space="preserve">נימוקים </w:t>
      </w:r>
    </w:p>
    <w:p w:rsidR="00303310" w:rsidRPr="00204547" w:rsidRDefault="00303310" w:rsidP="00CB08A3">
      <w:pPr>
        <w:pStyle w:val="afd"/>
        <w:keepNext/>
        <w:ind w:left="-144" w:firstLine="2"/>
        <w:rPr>
          <w:bCs/>
          <w:rtl/>
        </w:rPr>
      </w:pPr>
      <w:r w:rsidRPr="00204547">
        <w:rPr>
          <w:rFonts w:hint="eastAsia"/>
          <w:b w:val="0"/>
          <w:bCs/>
          <w:rtl/>
        </w:rPr>
        <w:t>נא</w:t>
      </w:r>
      <w:r w:rsidRPr="00204547">
        <w:rPr>
          <w:b w:val="0"/>
          <w:bCs/>
          <w:rtl/>
        </w:rPr>
        <w:t xml:space="preserve"> להתייחס בין היתר לסעיפים הבאים: </w:t>
      </w:r>
    </w:p>
    <w:p w:rsidR="00303310" w:rsidRPr="008123E0" w:rsidRDefault="00303310" w:rsidP="00204547">
      <w:pPr>
        <w:pStyle w:val="afd"/>
        <w:keepNext/>
        <w:numPr>
          <w:ilvl w:val="0"/>
          <w:numId w:val="19"/>
        </w:numPr>
        <w:ind w:left="140" w:hanging="284"/>
      </w:pPr>
      <w:r w:rsidRPr="008123E0">
        <w:rPr>
          <w:rFonts w:hint="eastAsia"/>
          <w:rtl/>
        </w:rPr>
        <w:t>הנימוקים</w:t>
      </w:r>
      <w:r w:rsidRPr="008123E0">
        <w:rPr>
          <w:rtl/>
        </w:rPr>
        <w:t xml:space="preserve"> </w:t>
      </w:r>
      <w:r w:rsidRPr="008123E0">
        <w:rPr>
          <w:rFonts w:hint="eastAsia"/>
          <w:rtl/>
        </w:rPr>
        <w:t>להתקשרות</w:t>
      </w:r>
      <w:r w:rsidRPr="008123E0">
        <w:rPr>
          <w:rtl/>
        </w:rPr>
        <w:t xml:space="preserve"> </w:t>
      </w:r>
      <w:r w:rsidRPr="008123E0">
        <w:rPr>
          <w:rFonts w:hint="eastAsia"/>
          <w:rtl/>
        </w:rPr>
        <w:t>בפטור</w:t>
      </w:r>
      <w:r w:rsidR="006849F5">
        <w:rPr>
          <w:rFonts w:hint="cs"/>
          <w:rtl/>
        </w:rPr>
        <w:t xml:space="preserve"> – </w:t>
      </w:r>
      <w:r w:rsidRPr="008123E0">
        <w:rPr>
          <w:rtl/>
        </w:rPr>
        <w:t xml:space="preserve"> </w:t>
      </w:r>
      <w:r w:rsidRPr="008123E0">
        <w:rPr>
          <w:rFonts w:hint="eastAsia"/>
          <w:rtl/>
        </w:rPr>
        <w:t>יש</w:t>
      </w:r>
      <w:r w:rsidRPr="008123E0">
        <w:rPr>
          <w:rtl/>
        </w:rPr>
        <w:t xml:space="preserve"> </w:t>
      </w:r>
      <w:r w:rsidRPr="008123E0">
        <w:rPr>
          <w:rFonts w:hint="eastAsia"/>
          <w:rtl/>
        </w:rPr>
        <w:t>לציין</w:t>
      </w:r>
      <w:r w:rsidRPr="008123E0">
        <w:rPr>
          <w:rtl/>
        </w:rPr>
        <w:t xml:space="preserve"> </w:t>
      </w:r>
      <w:r w:rsidRPr="008123E0">
        <w:rPr>
          <w:rFonts w:hint="eastAsia"/>
          <w:rtl/>
        </w:rPr>
        <w:t>מדוע</w:t>
      </w:r>
      <w:r w:rsidRPr="008123E0">
        <w:rPr>
          <w:rtl/>
        </w:rPr>
        <w:t xml:space="preserve"> </w:t>
      </w:r>
      <w:r w:rsidRPr="008123E0">
        <w:rPr>
          <w:rFonts w:hint="eastAsia"/>
          <w:rtl/>
        </w:rPr>
        <w:t>אין</w:t>
      </w:r>
      <w:r w:rsidRPr="008123E0">
        <w:rPr>
          <w:rtl/>
        </w:rPr>
        <w:t xml:space="preserve"> </w:t>
      </w:r>
      <w:r w:rsidRPr="008123E0">
        <w:rPr>
          <w:rFonts w:hint="eastAsia"/>
          <w:rtl/>
        </w:rPr>
        <w:t>זה</w:t>
      </w:r>
      <w:r w:rsidRPr="008123E0">
        <w:rPr>
          <w:rtl/>
        </w:rPr>
        <w:t xml:space="preserve"> </w:t>
      </w:r>
      <w:r w:rsidRPr="008123E0">
        <w:rPr>
          <w:rFonts w:hint="eastAsia"/>
          <w:rtl/>
        </w:rPr>
        <w:t>מוצדק</w:t>
      </w:r>
      <w:r w:rsidRPr="008123E0">
        <w:rPr>
          <w:rtl/>
        </w:rPr>
        <w:t xml:space="preserve"> </w:t>
      </w:r>
      <w:r w:rsidRPr="008123E0">
        <w:rPr>
          <w:rFonts w:hint="eastAsia"/>
          <w:rtl/>
        </w:rPr>
        <w:t>לערוך</w:t>
      </w:r>
      <w:r w:rsidRPr="008123E0">
        <w:rPr>
          <w:rtl/>
        </w:rPr>
        <w:t xml:space="preserve"> </w:t>
      </w:r>
      <w:r w:rsidRPr="008123E0">
        <w:rPr>
          <w:rFonts w:hint="eastAsia"/>
          <w:rtl/>
        </w:rPr>
        <w:t>מכרז</w:t>
      </w:r>
      <w:r w:rsidRPr="008123E0">
        <w:rPr>
          <w:rtl/>
        </w:rPr>
        <w:t xml:space="preserve"> </w:t>
      </w:r>
      <w:r w:rsidRPr="008123E0">
        <w:rPr>
          <w:rFonts w:hint="eastAsia"/>
          <w:rtl/>
        </w:rPr>
        <w:t>פומבי</w:t>
      </w:r>
      <w:r w:rsidRPr="008123E0">
        <w:rPr>
          <w:rtl/>
        </w:rPr>
        <w:t xml:space="preserve"> </w:t>
      </w:r>
      <w:r w:rsidRPr="008123E0">
        <w:rPr>
          <w:rFonts w:hint="eastAsia"/>
          <w:rtl/>
        </w:rPr>
        <w:t>רגיל</w:t>
      </w:r>
      <w:r w:rsidRPr="008123E0">
        <w:rPr>
          <w:rtl/>
        </w:rPr>
        <w:t xml:space="preserve">, </w:t>
      </w:r>
      <w:r w:rsidRPr="008123E0">
        <w:rPr>
          <w:rFonts w:hint="eastAsia"/>
          <w:rtl/>
        </w:rPr>
        <w:t>מכרז</w:t>
      </w:r>
      <w:r w:rsidRPr="008123E0">
        <w:rPr>
          <w:rtl/>
        </w:rPr>
        <w:t xml:space="preserve"> </w:t>
      </w:r>
      <w:r w:rsidRPr="008123E0">
        <w:rPr>
          <w:rFonts w:hint="eastAsia"/>
          <w:rtl/>
        </w:rPr>
        <w:t>פומבי</w:t>
      </w:r>
      <w:r w:rsidRPr="008123E0">
        <w:rPr>
          <w:rtl/>
        </w:rPr>
        <w:t xml:space="preserve"> </w:t>
      </w:r>
      <w:r w:rsidRPr="008123E0">
        <w:rPr>
          <w:rFonts w:hint="eastAsia"/>
          <w:rtl/>
        </w:rPr>
        <w:t>מוגבל</w:t>
      </w:r>
      <w:r w:rsidRPr="008123E0">
        <w:rPr>
          <w:rtl/>
        </w:rPr>
        <w:t xml:space="preserve">, </w:t>
      </w:r>
      <w:r w:rsidRPr="008123E0">
        <w:rPr>
          <w:rFonts w:hint="eastAsia"/>
          <w:rtl/>
        </w:rPr>
        <w:t>מכרז</w:t>
      </w:r>
      <w:r w:rsidRPr="008123E0">
        <w:rPr>
          <w:rtl/>
        </w:rPr>
        <w:t xml:space="preserve"> </w:t>
      </w:r>
      <w:r w:rsidRPr="008123E0">
        <w:rPr>
          <w:rFonts w:hint="eastAsia"/>
          <w:rtl/>
        </w:rPr>
        <w:t>סגור</w:t>
      </w:r>
      <w:r w:rsidRPr="008123E0">
        <w:rPr>
          <w:rtl/>
        </w:rPr>
        <w:t xml:space="preserve"> </w:t>
      </w:r>
      <w:r w:rsidRPr="008123E0">
        <w:rPr>
          <w:rFonts w:hint="eastAsia"/>
          <w:rtl/>
        </w:rPr>
        <w:t>או</w:t>
      </w:r>
      <w:r w:rsidRPr="008123E0">
        <w:rPr>
          <w:rtl/>
        </w:rPr>
        <w:t xml:space="preserve"> </w:t>
      </w:r>
      <w:r w:rsidRPr="008123E0">
        <w:rPr>
          <w:rFonts w:hint="eastAsia"/>
          <w:rtl/>
        </w:rPr>
        <w:t>פנייה</w:t>
      </w:r>
      <w:r w:rsidRPr="008123E0">
        <w:rPr>
          <w:rtl/>
        </w:rPr>
        <w:t xml:space="preserve"> </w:t>
      </w:r>
      <w:r w:rsidRPr="008123E0">
        <w:rPr>
          <w:rFonts w:hint="eastAsia"/>
          <w:rtl/>
        </w:rPr>
        <w:t>תחרותית</w:t>
      </w:r>
      <w:r w:rsidRPr="008123E0">
        <w:rPr>
          <w:rtl/>
        </w:rPr>
        <w:t xml:space="preserve"> </w:t>
      </w:r>
      <w:r w:rsidRPr="008123E0">
        <w:rPr>
          <w:rFonts w:hint="eastAsia"/>
          <w:rtl/>
        </w:rPr>
        <w:t>לקבלת</w:t>
      </w:r>
      <w:r w:rsidRPr="008123E0">
        <w:rPr>
          <w:rtl/>
        </w:rPr>
        <w:t xml:space="preserve"> </w:t>
      </w:r>
      <w:r w:rsidRPr="008123E0">
        <w:rPr>
          <w:rFonts w:hint="eastAsia"/>
          <w:rtl/>
        </w:rPr>
        <w:t>הצעות</w:t>
      </w:r>
      <w:r w:rsidRPr="008123E0">
        <w:rPr>
          <w:rtl/>
        </w:rPr>
        <w:t>.</w:t>
      </w:r>
    </w:p>
    <w:p w:rsidR="00303310" w:rsidRDefault="00303310" w:rsidP="00204547">
      <w:pPr>
        <w:pStyle w:val="afd"/>
        <w:keepNext/>
        <w:numPr>
          <w:ilvl w:val="0"/>
          <w:numId w:val="19"/>
        </w:numPr>
        <w:ind w:left="140" w:hanging="284"/>
      </w:pPr>
      <w:r w:rsidRPr="008123E0">
        <w:rPr>
          <w:rFonts w:hint="eastAsia"/>
          <w:rtl/>
        </w:rPr>
        <w:t>תנאים</w:t>
      </w:r>
      <w:r w:rsidRPr="008123E0">
        <w:rPr>
          <w:rtl/>
        </w:rPr>
        <w:t xml:space="preserve"> </w:t>
      </w:r>
      <w:r w:rsidRPr="008123E0">
        <w:rPr>
          <w:rFonts w:hint="eastAsia"/>
          <w:rtl/>
        </w:rPr>
        <w:t>או</w:t>
      </w:r>
      <w:r w:rsidRPr="008123E0">
        <w:rPr>
          <w:rtl/>
        </w:rPr>
        <w:t xml:space="preserve"> </w:t>
      </w:r>
      <w:r w:rsidRPr="008123E0">
        <w:rPr>
          <w:rFonts w:hint="eastAsia"/>
          <w:rtl/>
        </w:rPr>
        <w:t>הסתייגויות</w:t>
      </w:r>
      <w:r w:rsidRPr="008123E0">
        <w:rPr>
          <w:rtl/>
        </w:rPr>
        <w:t xml:space="preserve"> </w:t>
      </w:r>
      <w:r w:rsidRPr="008123E0">
        <w:rPr>
          <w:rFonts w:hint="eastAsia"/>
          <w:rtl/>
        </w:rPr>
        <w:t>לאישור</w:t>
      </w:r>
      <w:r w:rsidRPr="008123E0">
        <w:rPr>
          <w:rtl/>
        </w:rPr>
        <w:t xml:space="preserve"> </w:t>
      </w:r>
      <w:r w:rsidR="0013446E">
        <w:rPr>
          <w:rFonts w:hint="cs"/>
          <w:rtl/>
        </w:rPr>
        <w:t>ההתקשרות</w:t>
      </w:r>
      <w:r w:rsidR="00FF4903">
        <w:rPr>
          <w:rFonts w:hint="cs"/>
          <w:rtl/>
        </w:rPr>
        <w:t>.</w:t>
      </w:r>
    </w:p>
    <w:p w:rsidR="007E002A" w:rsidRDefault="007E002A" w:rsidP="00204547">
      <w:pPr>
        <w:pStyle w:val="afd"/>
        <w:keepNext/>
        <w:numPr>
          <w:ilvl w:val="0"/>
          <w:numId w:val="19"/>
        </w:numPr>
        <w:ind w:left="140" w:hanging="284"/>
      </w:pPr>
      <w:r w:rsidRPr="004C6455">
        <w:rPr>
          <w:rFonts w:hint="cs"/>
          <w:rtl/>
        </w:rPr>
        <w:t>נימוקים</w:t>
      </w:r>
      <w:r>
        <w:rPr>
          <w:rFonts w:hint="cs"/>
          <w:rtl/>
        </w:rPr>
        <w:t xml:space="preserve"> לאי פרסום/פרסום חלקי של ההתקשרות</w:t>
      </w:r>
      <w:r w:rsidR="00FF4903">
        <w:rPr>
          <w:rFonts w:hint="cs"/>
          <w:rtl/>
        </w:rPr>
        <w:t>.</w:t>
      </w:r>
    </w:p>
    <w:p w:rsidR="00FF2CB3" w:rsidRPr="006657CA" w:rsidRDefault="00FF2CB3" w:rsidP="00FF2CB3">
      <w:pPr>
        <w:spacing w:line="360" w:lineRule="auto"/>
        <w:ind w:right="-426"/>
        <w:jc w:val="both"/>
        <w:rPr>
          <w:rFonts w:cs="David"/>
          <w:szCs w:val="24"/>
          <w:rtl/>
        </w:rPr>
      </w:pPr>
      <w:r w:rsidRPr="006657CA">
        <w:rPr>
          <w:rFonts w:cs="David"/>
          <w:szCs w:val="24"/>
          <w:rtl/>
        </w:rPr>
        <w:t xml:space="preserve">ב-27/11/2006, ממשלת ישראל החליטה (סעיף 4ג בהחלטת ממשלה מספר 747) להטיל על המשרד לפיתוח הנגב והגליל לפעול לפיתוח מרכזי צעירים בנגב. מנקודת זמן זו המשרד פעל להקמת מרכזי צעירים בנגב והרחיב את התוכנית לגליל. </w:t>
      </w:r>
      <w:r w:rsidRPr="006657CA">
        <w:rPr>
          <w:rFonts w:cs="David" w:hint="cs"/>
          <w:szCs w:val="24"/>
          <w:rtl/>
        </w:rPr>
        <w:t xml:space="preserve">ביטוי לעובדה זו ניתן גם במסגרת החלטת הממשלה מספר 1199 מיום ה-7/1/2010. בהחלטה זו נקבע כי ממשלת ישראל תתמוך </w:t>
      </w:r>
      <w:r w:rsidRPr="006657CA">
        <w:rPr>
          <w:rFonts w:cs="David"/>
          <w:szCs w:val="24"/>
          <w:rtl/>
        </w:rPr>
        <w:t>בהפעלת</w:t>
      </w:r>
      <w:r w:rsidRPr="006657CA">
        <w:rPr>
          <w:rFonts w:cs="David" w:hint="cs"/>
          <w:szCs w:val="24"/>
          <w:rtl/>
        </w:rPr>
        <w:t xml:space="preserve"> </w:t>
      </w:r>
      <w:r w:rsidRPr="006657CA">
        <w:rPr>
          <w:rFonts w:cs="David"/>
          <w:szCs w:val="24"/>
          <w:rtl/>
        </w:rPr>
        <w:t>מרכזי הצעירים הפועלים ברחבי הנגב והגליל</w:t>
      </w:r>
      <w:r w:rsidRPr="006657CA">
        <w:rPr>
          <w:rFonts w:cs="David" w:hint="cs"/>
          <w:szCs w:val="24"/>
          <w:rtl/>
        </w:rPr>
        <w:t xml:space="preserve"> </w:t>
      </w:r>
      <w:r w:rsidRPr="006657CA">
        <w:rPr>
          <w:rFonts w:cs="David"/>
          <w:szCs w:val="24"/>
          <w:rtl/>
        </w:rPr>
        <w:t>ו</w:t>
      </w:r>
      <w:r w:rsidRPr="006657CA">
        <w:rPr>
          <w:rFonts w:cs="David" w:hint="cs"/>
          <w:szCs w:val="24"/>
          <w:rtl/>
        </w:rPr>
        <w:t>ת</w:t>
      </w:r>
      <w:r w:rsidRPr="006657CA">
        <w:rPr>
          <w:rFonts w:cs="David"/>
          <w:szCs w:val="24"/>
          <w:rtl/>
        </w:rPr>
        <w:t>קצ</w:t>
      </w:r>
      <w:r w:rsidRPr="006657CA">
        <w:rPr>
          <w:rFonts w:cs="David" w:hint="cs"/>
          <w:szCs w:val="24"/>
          <w:rtl/>
        </w:rPr>
        <w:t>ה</w:t>
      </w:r>
      <w:r w:rsidRPr="006657CA">
        <w:rPr>
          <w:rFonts w:cs="David"/>
          <w:szCs w:val="24"/>
          <w:rtl/>
        </w:rPr>
        <w:t xml:space="preserve"> את</w:t>
      </w:r>
      <w:r w:rsidRPr="006657CA">
        <w:rPr>
          <w:rFonts w:cs="David" w:hint="cs"/>
          <w:szCs w:val="24"/>
          <w:rtl/>
        </w:rPr>
        <w:t xml:space="preserve"> </w:t>
      </w:r>
      <w:r w:rsidRPr="006657CA">
        <w:rPr>
          <w:rFonts w:cs="David"/>
          <w:szCs w:val="24"/>
          <w:rtl/>
        </w:rPr>
        <w:t>המשאבים</w:t>
      </w:r>
      <w:r w:rsidRPr="006657CA">
        <w:rPr>
          <w:rFonts w:cs="David" w:hint="cs"/>
          <w:szCs w:val="24"/>
          <w:rtl/>
        </w:rPr>
        <w:t xml:space="preserve"> </w:t>
      </w:r>
      <w:r w:rsidRPr="006657CA">
        <w:rPr>
          <w:rFonts w:cs="David"/>
          <w:szCs w:val="24"/>
          <w:rtl/>
        </w:rPr>
        <w:t>הנדרשים</w:t>
      </w:r>
      <w:r w:rsidRPr="006657CA">
        <w:rPr>
          <w:rFonts w:cs="David" w:hint="cs"/>
          <w:szCs w:val="24"/>
          <w:rtl/>
        </w:rPr>
        <w:t xml:space="preserve"> </w:t>
      </w:r>
      <w:r w:rsidRPr="006657CA">
        <w:rPr>
          <w:rFonts w:cs="David"/>
          <w:szCs w:val="24"/>
          <w:rtl/>
        </w:rPr>
        <w:t>לפעילותם</w:t>
      </w:r>
      <w:r w:rsidRPr="006657CA">
        <w:rPr>
          <w:rFonts w:cs="David" w:hint="cs"/>
          <w:szCs w:val="24"/>
          <w:rtl/>
        </w:rPr>
        <w:t xml:space="preserve"> </w:t>
      </w:r>
      <w:r w:rsidRPr="006657CA">
        <w:rPr>
          <w:rFonts w:cs="David"/>
          <w:szCs w:val="24"/>
          <w:rtl/>
        </w:rPr>
        <w:t>עבור</w:t>
      </w:r>
      <w:r w:rsidRPr="006657CA">
        <w:rPr>
          <w:rFonts w:cs="David" w:hint="cs"/>
          <w:szCs w:val="24"/>
          <w:rtl/>
        </w:rPr>
        <w:t xml:space="preserve"> </w:t>
      </w:r>
      <w:r w:rsidRPr="006657CA">
        <w:rPr>
          <w:rFonts w:cs="David"/>
          <w:szCs w:val="24"/>
          <w:rtl/>
        </w:rPr>
        <w:t>אוכלוסיית</w:t>
      </w:r>
      <w:r w:rsidRPr="006657CA">
        <w:rPr>
          <w:rFonts w:cs="David" w:hint="cs"/>
          <w:szCs w:val="24"/>
          <w:rtl/>
        </w:rPr>
        <w:t xml:space="preserve"> </w:t>
      </w:r>
      <w:r w:rsidRPr="006657CA">
        <w:rPr>
          <w:rFonts w:cs="David"/>
          <w:szCs w:val="24"/>
          <w:rtl/>
        </w:rPr>
        <w:t>הצעירים</w:t>
      </w:r>
      <w:r w:rsidRPr="006657CA">
        <w:rPr>
          <w:rFonts w:cs="David" w:hint="cs"/>
          <w:szCs w:val="24"/>
          <w:rtl/>
        </w:rPr>
        <w:t xml:space="preserve"> </w:t>
      </w:r>
      <w:r w:rsidRPr="006657CA">
        <w:rPr>
          <w:rFonts w:cs="David"/>
          <w:szCs w:val="24"/>
          <w:rtl/>
        </w:rPr>
        <w:t>בתחומי</w:t>
      </w:r>
      <w:r w:rsidRPr="006657CA">
        <w:rPr>
          <w:rFonts w:cs="David" w:hint="cs"/>
          <w:szCs w:val="24"/>
          <w:rtl/>
        </w:rPr>
        <w:t xml:space="preserve"> </w:t>
      </w:r>
      <w:r w:rsidRPr="006657CA">
        <w:rPr>
          <w:rFonts w:cs="David"/>
          <w:szCs w:val="24"/>
          <w:rtl/>
        </w:rPr>
        <w:t>ההשכלה,</w:t>
      </w:r>
      <w:r w:rsidRPr="006657CA">
        <w:rPr>
          <w:rFonts w:cs="David" w:hint="cs"/>
          <w:szCs w:val="24"/>
          <w:rtl/>
        </w:rPr>
        <w:t xml:space="preserve"> </w:t>
      </w:r>
      <w:r w:rsidRPr="006657CA">
        <w:rPr>
          <w:rFonts w:cs="David"/>
          <w:szCs w:val="24"/>
          <w:rtl/>
        </w:rPr>
        <w:t>התעסוקה,</w:t>
      </w:r>
      <w:r w:rsidRPr="006657CA">
        <w:rPr>
          <w:rFonts w:cs="David" w:hint="cs"/>
          <w:szCs w:val="24"/>
          <w:rtl/>
        </w:rPr>
        <w:t xml:space="preserve"> </w:t>
      </w:r>
      <w:r w:rsidRPr="006657CA">
        <w:rPr>
          <w:rFonts w:cs="David"/>
          <w:szCs w:val="24"/>
          <w:rtl/>
        </w:rPr>
        <w:t>תרבות</w:t>
      </w:r>
      <w:r w:rsidRPr="006657CA">
        <w:rPr>
          <w:rFonts w:cs="David" w:hint="cs"/>
          <w:szCs w:val="24"/>
          <w:rtl/>
        </w:rPr>
        <w:t xml:space="preserve"> </w:t>
      </w:r>
      <w:r w:rsidRPr="006657CA">
        <w:rPr>
          <w:rFonts w:cs="David"/>
          <w:szCs w:val="24"/>
          <w:rtl/>
        </w:rPr>
        <w:t>הפנאי, הקהילה,</w:t>
      </w:r>
      <w:r w:rsidRPr="006657CA">
        <w:rPr>
          <w:rFonts w:cs="David" w:hint="cs"/>
          <w:szCs w:val="24"/>
          <w:rtl/>
        </w:rPr>
        <w:t xml:space="preserve"> </w:t>
      </w:r>
      <w:r w:rsidRPr="006657CA">
        <w:rPr>
          <w:rFonts w:cs="David"/>
          <w:szCs w:val="24"/>
          <w:rtl/>
        </w:rPr>
        <w:t>הדיור</w:t>
      </w:r>
      <w:r w:rsidRPr="006657CA">
        <w:rPr>
          <w:rFonts w:cs="David" w:hint="cs"/>
          <w:szCs w:val="24"/>
          <w:rtl/>
        </w:rPr>
        <w:t xml:space="preserve"> </w:t>
      </w:r>
      <w:r w:rsidRPr="006657CA">
        <w:rPr>
          <w:rFonts w:cs="David"/>
          <w:szCs w:val="24"/>
          <w:rtl/>
        </w:rPr>
        <w:t>וקליטת עלייה</w:t>
      </w:r>
      <w:r w:rsidRPr="006657CA">
        <w:rPr>
          <w:rFonts w:cs="David" w:hint="cs"/>
          <w:szCs w:val="24"/>
          <w:rtl/>
        </w:rPr>
        <w:t xml:space="preserve"> </w:t>
      </w:r>
      <w:r w:rsidRPr="006657CA">
        <w:rPr>
          <w:rFonts w:cs="David"/>
          <w:szCs w:val="24"/>
          <w:rtl/>
        </w:rPr>
        <w:t>ובכל תחום נוסף שיידרש.</w:t>
      </w:r>
      <w:r w:rsidRPr="006657CA">
        <w:rPr>
          <w:rFonts w:cs="David" w:hint="cs"/>
          <w:szCs w:val="24"/>
          <w:rtl/>
        </w:rPr>
        <w:t xml:space="preserve"> מבחינה מעשית, בין השנים 2007-2009, ההתקשרות לטובת הפעלת מרכזי הצעירים הייתה בין הרשות לפיתוח הנגב, הרשות לפיתוח הגליל וג'וינט ישראל. החל משנת 2010, בעקבות החלטת הממשלה, ההתקשרות הייתה ישירות בין המשרד לפיתוח הנגב והגליל ובין ג'וינט ישראל על פי תקנה 3(18) ובאישור ועדת הפטור המרכזית של החשב הכללי.</w:t>
      </w:r>
    </w:p>
    <w:p w:rsidR="00FF2CB3" w:rsidRPr="006657CA" w:rsidRDefault="00FF2CB3" w:rsidP="00FF2CB3">
      <w:pPr>
        <w:spacing w:line="360" w:lineRule="auto"/>
        <w:ind w:right="-426"/>
        <w:jc w:val="both"/>
        <w:rPr>
          <w:rFonts w:cs="David"/>
          <w:szCs w:val="24"/>
        </w:rPr>
      </w:pPr>
      <w:r w:rsidRPr="006657CA">
        <w:rPr>
          <w:rFonts w:cs="David" w:hint="cs"/>
          <w:szCs w:val="24"/>
          <w:rtl/>
        </w:rPr>
        <w:t>פרויקט מרכזי הצעירים אושר על ידי ועדת הפטור מספר שנים ברציפות. להלן מספרי האישורים ומועדי האישורים:</w:t>
      </w:r>
    </w:p>
    <w:p w:rsidR="00FF2CB3" w:rsidRPr="006657CA" w:rsidRDefault="00FF2CB3" w:rsidP="00FF2CB3">
      <w:pPr>
        <w:numPr>
          <w:ilvl w:val="0"/>
          <w:numId w:val="34"/>
        </w:numPr>
        <w:spacing w:line="360" w:lineRule="auto"/>
        <w:ind w:right="-426"/>
        <w:jc w:val="both"/>
        <w:rPr>
          <w:rFonts w:cs="David"/>
          <w:szCs w:val="24"/>
        </w:rPr>
      </w:pPr>
      <w:r w:rsidRPr="006657CA">
        <w:rPr>
          <w:rFonts w:cs="David" w:hint="cs"/>
          <w:szCs w:val="24"/>
          <w:rtl/>
        </w:rPr>
        <w:t>בקשה מספר 509592 לשנת התקציב 2010.</w:t>
      </w:r>
    </w:p>
    <w:p w:rsidR="00FF2CB3" w:rsidRPr="006657CA" w:rsidRDefault="00FF2CB3" w:rsidP="00FF2CB3">
      <w:pPr>
        <w:numPr>
          <w:ilvl w:val="0"/>
          <w:numId w:val="34"/>
        </w:numPr>
        <w:spacing w:line="360" w:lineRule="auto"/>
        <w:ind w:right="-426"/>
        <w:jc w:val="both"/>
        <w:rPr>
          <w:rFonts w:cs="David"/>
          <w:szCs w:val="24"/>
        </w:rPr>
      </w:pPr>
      <w:r w:rsidRPr="006657CA">
        <w:rPr>
          <w:rFonts w:cs="David" w:hint="cs"/>
          <w:szCs w:val="24"/>
          <w:rtl/>
        </w:rPr>
        <w:t>בקשה מספר 518275 לשנת התקציב 2011.</w:t>
      </w:r>
    </w:p>
    <w:p w:rsidR="00FF2CB3" w:rsidRPr="006657CA" w:rsidRDefault="00FF2CB3" w:rsidP="00FF2CB3">
      <w:pPr>
        <w:numPr>
          <w:ilvl w:val="0"/>
          <w:numId w:val="34"/>
        </w:numPr>
        <w:spacing w:line="360" w:lineRule="auto"/>
        <w:ind w:right="-426"/>
        <w:jc w:val="both"/>
        <w:rPr>
          <w:rFonts w:cs="David"/>
          <w:szCs w:val="24"/>
        </w:rPr>
      </w:pPr>
      <w:r w:rsidRPr="006657CA">
        <w:rPr>
          <w:rFonts w:cs="David" w:hint="cs"/>
          <w:szCs w:val="24"/>
          <w:rtl/>
        </w:rPr>
        <w:t>בקשה מספר 528260 לתקופה שבין ה-1/1/2012 ועד ה-30/6/2012.</w:t>
      </w:r>
    </w:p>
    <w:p w:rsidR="00FF2CB3" w:rsidRPr="006657CA" w:rsidRDefault="00FF2CB3" w:rsidP="00FF2CB3">
      <w:pPr>
        <w:numPr>
          <w:ilvl w:val="0"/>
          <w:numId w:val="34"/>
        </w:numPr>
        <w:spacing w:line="360" w:lineRule="auto"/>
        <w:ind w:right="-426"/>
        <w:jc w:val="both"/>
        <w:rPr>
          <w:rFonts w:cs="David"/>
          <w:szCs w:val="24"/>
        </w:rPr>
      </w:pPr>
      <w:r w:rsidRPr="006657CA">
        <w:rPr>
          <w:rFonts w:cs="David" w:hint="cs"/>
          <w:szCs w:val="24"/>
          <w:rtl/>
        </w:rPr>
        <w:t>בקשה מספר 531460 לתקופה שבין ה-1/7/2012 ועד ה-31/12/2012.</w:t>
      </w:r>
    </w:p>
    <w:p w:rsidR="00FF2CB3" w:rsidRPr="006657CA" w:rsidRDefault="00FF2CB3" w:rsidP="00FF2CB3">
      <w:pPr>
        <w:numPr>
          <w:ilvl w:val="0"/>
          <w:numId w:val="34"/>
        </w:numPr>
        <w:spacing w:line="360" w:lineRule="auto"/>
        <w:ind w:right="-426"/>
        <w:jc w:val="both"/>
        <w:rPr>
          <w:rFonts w:cs="David"/>
          <w:szCs w:val="24"/>
        </w:rPr>
      </w:pPr>
      <w:r w:rsidRPr="006657CA">
        <w:rPr>
          <w:rFonts w:cs="David" w:hint="cs"/>
          <w:szCs w:val="24"/>
          <w:rtl/>
        </w:rPr>
        <w:t>בקשה מספר 540968 לתקופה שבין ה-1/4/2013 ועד ה-31/12/2013.</w:t>
      </w:r>
    </w:p>
    <w:p w:rsidR="00FF2CB3" w:rsidRPr="006657CA" w:rsidRDefault="00FF2CB3" w:rsidP="00FF2CB3">
      <w:pPr>
        <w:numPr>
          <w:ilvl w:val="0"/>
          <w:numId w:val="34"/>
        </w:numPr>
        <w:spacing w:line="360" w:lineRule="auto"/>
        <w:ind w:right="-426"/>
        <w:jc w:val="both"/>
        <w:rPr>
          <w:rFonts w:cs="David"/>
          <w:szCs w:val="24"/>
        </w:rPr>
      </w:pPr>
      <w:r w:rsidRPr="006657CA">
        <w:rPr>
          <w:rFonts w:cs="David" w:hint="cs"/>
          <w:szCs w:val="24"/>
          <w:rtl/>
        </w:rPr>
        <w:t>בקשה מספר 549702 לתקופה שבין ה-1/1/2014 ועד ה-31/12/2014.</w:t>
      </w:r>
    </w:p>
    <w:p w:rsidR="00FF2CB3" w:rsidRPr="006657CA" w:rsidRDefault="00FF2CB3" w:rsidP="006657CA">
      <w:pPr>
        <w:spacing w:line="360" w:lineRule="auto"/>
        <w:ind w:right="-426"/>
        <w:jc w:val="both"/>
        <w:rPr>
          <w:rFonts w:cs="David"/>
          <w:szCs w:val="24"/>
          <w:rtl/>
        </w:rPr>
      </w:pPr>
      <w:r w:rsidRPr="006657CA">
        <w:rPr>
          <w:rFonts w:cs="David" w:hint="cs"/>
          <w:szCs w:val="24"/>
          <w:rtl/>
        </w:rPr>
        <w:t xml:space="preserve">הג'וינט ייסד ופיתח מקצועית את </w:t>
      </w:r>
      <w:proofErr w:type="spellStart"/>
      <w:r w:rsidRPr="006657CA">
        <w:rPr>
          <w:rFonts w:cs="David" w:hint="cs"/>
          <w:szCs w:val="24"/>
          <w:rtl/>
        </w:rPr>
        <w:t>תוכנית</w:t>
      </w:r>
      <w:proofErr w:type="spellEnd"/>
      <w:r w:rsidRPr="006657CA">
        <w:rPr>
          <w:rFonts w:cs="David" w:hint="cs"/>
          <w:szCs w:val="24"/>
          <w:rtl/>
        </w:rPr>
        <w:t xml:space="preserve"> </w:t>
      </w:r>
      <w:r w:rsidRPr="006657CA">
        <w:rPr>
          <w:rFonts w:cs="David"/>
          <w:szCs w:val="24"/>
          <w:rtl/>
        </w:rPr>
        <w:t>"</w:t>
      </w:r>
      <w:r w:rsidRPr="006657CA">
        <w:rPr>
          <w:rFonts w:cs="David" w:hint="cs"/>
          <w:szCs w:val="24"/>
          <w:rtl/>
        </w:rPr>
        <w:t>מרכזי הצעירים</w:t>
      </w:r>
      <w:r w:rsidRPr="006657CA">
        <w:rPr>
          <w:rFonts w:cs="David"/>
          <w:szCs w:val="24"/>
          <w:rtl/>
        </w:rPr>
        <w:t>"</w:t>
      </w:r>
      <w:r w:rsidRPr="006657CA">
        <w:rPr>
          <w:rFonts w:cs="David" w:hint="cs"/>
          <w:szCs w:val="24"/>
          <w:rtl/>
        </w:rPr>
        <w:t xml:space="preserve"> והנו גוף הידע המרכזי בתחום. הג'וינט השקיע משאבים רבים בפיתוח תורת ההפעלה, </w:t>
      </w:r>
      <w:proofErr w:type="spellStart"/>
      <w:r w:rsidRPr="006657CA">
        <w:rPr>
          <w:rFonts w:cs="David" w:hint="cs"/>
          <w:szCs w:val="24"/>
          <w:rtl/>
        </w:rPr>
        <w:t>תוכניות</w:t>
      </w:r>
      <w:proofErr w:type="spellEnd"/>
      <w:r w:rsidRPr="006657CA">
        <w:rPr>
          <w:rFonts w:cs="David" w:hint="cs"/>
          <w:szCs w:val="24"/>
          <w:rtl/>
        </w:rPr>
        <w:t xml:space="preserve"> מקצועיות, מערכי הדרכה וכדומה לצורך פעילות מיזם </w:t>
      </w:r>
      <w:r w:rsidRPr="006657CA">
        <w:rPr>
          <w:rFonts w:cs="David"/>
          <w:szCs w:val="24"/>
          <w:rtl/>
        </w:rPr>
        <w:t>"</w:t>
      </w:r>
      <w:r w:rsidRPr="006657CA">
        <w:rPr>
          <w:rFonts w:cs="David" w:hint="cs"/>
          <w:szCs w:val="24"/>
          <w:rtl/>
        </w:rPr>
        <w:t>מרכזי הצעירים</w:t>
      </w:r>
      <w:r w:rsidRPr="006657CA">
        <w:rPr>
          <w:rFonts w:cs="David"/>
          <w:szCs w:val="24"/>
          <w:rtl/>
        </w:rPr>
        <w:t>"</w:t>
      </w:r>
      <w:r w:rsidRPr="006657CA">
        <w:rPr>
          <w:rFonts w:cs="David" w:hint="cs"/>
          <w:szCs w:val="24"/>
          <w:rtl/>
        </w:rPr>
        <w:t xml:space="preserve">. כמו כן, הג'וינט ממשיך לפעול להבטחת מתן מענה לצעירים, תוך חדשנות והתאמת </w:t>
      </w:r>
      <w:proofErr w:type="spellStart"/>
      <w:r w:rsidRPr="006657CA">
        <w:rPr>
          <w:rFonts w:cs="David" w:hint="cs"/>
          <w:szCs w:val="24"/>
          <w:rtl/>
        </w:rPr>
        <w:t>תוכניות</w:t>
      </w:r>
      <w:proofErr w:type="spellEnd"/>
      <w:r w:rsidRPr="006657CA">
        <w:rPr>
          <w:rFonts w:cs="David" w:hint="cs"/>
          <w:szCs w:val="24"/>
          <w:rtl/>
        </w:rPr>
        <w:t xml:space="preserve"> העבודה לצורכי הצעירים המשתנים ופיתוח תחומי ידע חדשים נוספים. כמו כן, הג</w:t>
      </w:r>
      <w:r w:rsidRPr="006657CA">
        <w:rPr>
          <w:rFonts w:cs="David"/>
          <w:szCs w:val="24"/>
          <w:rtl/>
        </w:rPr>
        <w:t xml:space="preserve">'וינט גייס </w:t>
      </w:r>
      <w:r w:rsidRPr="006657CA">
        <w:rPr>
          <w:rFonts w:cs="David" w:hint="cs"/>
          <w:szCs w:val="24"/>
          <w:rtl/>
        </w:rPr>
        <w:t>עשרות מיליוני שקלים</w:t>
      </w:r>
      <w:r w:rsidRPr="006657CA">
        <w:rPr>
          <w:rFonts w:cs="David"/>
          <w:szCs w:val="24"/>
          <w:rtl/>
        </w:rPr>
        <w:t xml:space="preserve"> למיזם "מרכזי הצעירים"</w:t>
      </w:r>
      <w:r w:rsidRPr="006657CA">
        <w:rPr>
          <w:rFonts w:cs="David" w:hint="cs"/>
          <w:szCs w:val="24"/>
          <w:rtl/>
        </w:rPr>
        <w:t xml:space="preserve"> </w:t>
      </w:r>
      <w:r w:rsidRPr="006657CA">
        <w:rPr>
          <w:rFonts w:cs="David"/>
          <w:szCs w:val="24"/>
          <w:rtl/>
        </w:rPr>
        <w:t>במהלך השנים האחרונות</w:t>
      </w:r>
      <w:r w:rsidRPr="006657CA">
        <w:rPr>
          <w:rFonts w:cs="David" w:hint="cs"/>
          <w:szCs w:val="24"/>
          <w:rtl/>
        </w:rPr>
        <w:t>.</w:t>
      </w:r>
      <w:r w:rsidRPr="006657CA">
        <w:rPr>
          <w:rFonts w:cs="David"/>
          <w:szCs w:val="24"/>
          <w:rtl/>
        </w:rPr>
        <w:t xml:space="preserve"> </w:t>
      </w:r>
      <w:r w:rsidRPr="006657CA">
        <w:rPr>
          <w:rFonts w:cs="David" w:hint="cs"/>
          <w:szCs w:val="24"/>
          <w:rtl/>
        </w:rPr>
        <w:t xml:space="preserve">הוא </w:t>
      </w:r>
      <w:r w:rsidR="006657CA">
        <w:rPr>
          <w:rFonts w:cs="David" w:hint="cs"/>
          <w:szCs w:val="24"/>
          <w:rtl/>
        </w:rPr>
        <w:t xml:space="preserve">אחד </w:t>
      </w:r>
      <w:r w:rsidR="006657CA">
        <w:rPr>
          <w:rFonts w:cs="David" w:hint="cs"/>
          <w:szCs w:val="24"/>
          <w:rtl/>
        </w:rPr>
        <w:t>מ</w:t>
      </w:r>
      <w:r w:rsidR="006657CA" w:rsidRPr="006657CA">
        <w:rPr>
          <w:rFonts w:cs="David" w:hint="cs"/>
          <w:szCs w:val="24"/>
          <w:rtl/>
        </w:rPr>
        <w:t>הגו</w:t>
      </w:r>
      <w:r w:rsidR="006657CA">
        <w:rPr>
          <w:rFonts w:cs="David" w:hint="cs"/>
          <w:szCs w:val="24"/>
          <w:rtl/>
        </w:rPr>
        <w:t>פים</w:t>
      </w:r>
      <w:r w:rsidR="006657CA" w:rsidRPr="006657CA">
        <w:rPr>
          <w:rFonts w:cs="David" w:hint="cs"/>
          <w:szCs w:val="24"/>
          <w:rtl/>
        </w:rPr>
        <w:t xml:space="preserve"> </w:t>
      </w:r>
      <w:r w:rsidRPr="006657CA">
        <w:rPr>
          <w:rFonts w:cs="David"/>
          <w:szCs w:val="24"/>
          <w:rtl/>
        </w:rPr>
        <w:t>המשקיע</w:t>
      </w:r>
      <w:r w:rsidR="006657CA">
        <w:rPr>
          <w:rFonts w:cs="David" w:hint="cs"/>
          <w:szCs w:val="24"/>
          <w:rtl/>
        </w:rPr>
        <w:t>ים</w:t>
      </w:r>
      <w:r w:rsidRPr="006657CA">
        <w:rPr>
          <w:rFonts w:cs="David"/>
          <w:szCs w:val="24"/>
          <w:rtl/>
        </w:rPr>
        <w:t xml:space="preserve"> המשמעותי</w:t>
      </w:r>
      <w:r w:rsidR="006657CA">
        <w:rPr>
          <w:rFonts w:cs="David" w:hint="cs"/>
          <w:szCs w:val="24"/>
          <w:rtl/>
        </w:rPr>
        <w:t>ים</w:t>
      </w:r>
      <w:r w:rsidRPr="006657CA">
        <w:rPr>
          <w:rFonts w:cs="David"/>
          <w:szCs w:val="24"/>
          <w:rtl/>
        </w:rPr>
        <w:t xml:space="preserve"> ביותר במיז</w:t>
      </w:r>
      <w:r w:rsidRPr="006657CA">
        <w:rPr>
          <w:rFonts w:cs="David" w:hint="cs"/>
          <w:szCs w:val="24"/>
          <w:rtl/>
        </w:rPr>
        <w:t>ם</w:t>
      </w:r>
      <w:r w:rsidRPr="006657CA">
        <w:rPr>
          <w:rFonts w:cs="David"/>
          <w:szCs w:val="24"/>
          <w:rtl/>
        </w:rPr>
        <w:t xml:space="preserve"> במבחן הזמן ו</w:t>
      </w:r>
      <w:r w:rsidRPr="006657CA">
        <w:rPr>
          <w:rFonts w:cs="David" w:hint="cs"/>
          <w:szCs w:val="24"/>
          <w:rtl/>
        </w:rPr>
        <w:t xml:space="preserve">אף </w:t>
      </w:r>
      <w:r w:rsidRPr="006657CA">
        <w:rPr>
          <w:rFonts w:cs="David"/>
          <w:szCs w:val="24"/>
          <w:rtl/>
        </w:rPr>
        <w:t>ממשיך לגייס משאבים ברא</w:t>
      </w:r>
      <w:r w:rsidRPr="006657CA">
        <w:rPr>
          <w:rFonts w:cs="David" w:hint="cs"/>
          <w:szCs w:val="24"/>
          <w:rtl/>
        </w:rPr>
        <w:t>י</w:t>
      </w:r>
      <w:r w:rsidRPr="006657CA">
        <w:rPr>
          <w:rFonts w:cs="David"/>
          <w:szCs w:val="24"/>
          <w:rtl/>
        </w:rPr>
        <w:t>יה ארצית כוללת</w:t>
      </w:r>
      <w:r w:rsidRPr="006657CA">
        <w:rPr>
          <w:rFonts w:cs="David" w:hint="cs"/>
          <w:szCs w:val="24"/>
          <w:rtl/>
        </w:rPr>
        <w:t xml:space="preserve"> ולפתח מודלים לשת"פ בין כל השותפים במיזם (הממשלה, השלטון המקומי, המגזר השלישי, ופילנתרופיה שמקורה בחו"ל)</w:t>
      </w:r>
      <w:r w:rsidRPr="006657CA">
        <w:rPr>
          <w:rFonts w:cs="David"/>
          <w:szCs w:val="24"/>
          <w:rtl/>
        </w:rPr>
        <w:t>.</w:t>
      </w:r>
      <w:r w:rsidRPr="006657CA">
        <w:rPr>
          <w:rFonts w:cs="David" w:hint="cs"/>
          <w:szCs w:val="24"/>
          <w:rtl/>
        </w:rPr>
        <w:t xml:space="preserve"> </w:t>
      </w:r>
    </w:p>
    <w:p w:rsidR="00FF2CB3" w:rsidRPr="006657CA" w:rsidRDefault="00FF2CB3" w:rsidP="00FF2CB3">
      <w:pPr>
        <w:spacing w:line="360" w:lineRule="auto"/>
        <w:ind w:right="-426"/>
        <w:jc w:val="both"/>
        <w:rPr>
          <w:rFonts w:cs="David"/>
          <w:szCs w:val="24"/>
          <w:rtl/>
        </w:rPr>
      </w:pPr>
      <w:r w:rsidRPr="006657CA">
        <w:rPr>
          <w:rFonts w:cs="David" w:hint="cs"/>
          <w:szCs w:val="24"/>
          <w:rtl/>
        </w:rPr>
        <w:t xml:space="preserve">ועדת המכרזים של המשרד לפיתוח הנגב והגליל מאשרת את ההתקשרות בפטור ממכרז עם ג'וינט ישראל על פי תקנה 3 (18). ההתקשרות בין המשרד ובין ג'וינט ישראל טעונה את אישור ועדת הפטור בחשב הכללי.  </w:t>
      </w:r>
    </w:p>
    <w:p w:rsidR="00FF2CB3" w:rsidRPr="006657CA" w:rsidRDefault="00FF2CB3" w:rsidP="006657CA">
      <w:pPr>
        <w:spacing w:line="360" w:lineRule="auto"/>
        <w:jc w:val="both"/>
        <w:rPr>
          <w:rFonts w:cs="David"/>
          <w:b/>
          <w:bCs/>
          <w:szCs w:val="24"/>
          <w:rtl/>
        </w:rPr>
      </w:pPr>
      <w:r w:rsidRPr="006657CA">
        <w:rPr>
          <w:rFonts w:cs="David" w:hint="cs"/>
          <w:b/>
          <w:bCs/>
          <w:szCs w:val="24"/>
          <w:rtl/>
        </w:rPr>
        <w:lastRenderedPageBreak/>
        <w:t xml:space="preserve">ההתקשרות הינה לתקופה של </w:t>
      </w:r>
      <w:r w:rsidR="006657CA">
        <w:rPr>
          <w:rFonts w:cs="David" w:hint="cs"/>
          <w:b/>
          <w:bCs/>
          <w:szCs w:val="24"/>
          <w:rtl/>
        </w:rPr>
        <w:t xml:space="preserve">חצי </w:t>
      </w:r>
      <w:r w:rsidRPr="006657CA">
        <w:rPr>
          <w:rFonts w:cs="David" w:hint="cs"/>
          <w:b/>
          <w:bCs/>
          <w:szCs w:val="24"/>
          <w:rtl/>
        </w:rPr>
        <w:t>שנה בלבד. החל מה-1/7/2015, המשרד יממן את הפעלת מרכזי הצעירים בתקצוב ישיר של הרשויות המקומיות,</w:t>
      </w:r>
      <w:r w:rsidR="001C3196" w:rsidRPr="006657CA">
        <w:rPr>
          <w:rFonts w:cs="David" w:hint="cs"/>
          <w:szCs w:val="24"/>
          <w:rtl/>
        </w:rPr>
        <w:t xml:space="preserve"> בהתאם לנוהל תקצוב שקוף ושוויוני אשר יגובש לצורך כך</w:t>
      </w:r>
      <w:r w:rsidRPr="006657CA">
        <w:rPr>
          <w:rFonts w:cs="David" w:hint="cs"/>
          <w:b/>
          <w:bCs/>
          <w:szCs w:val="24"/>
          <w:rtl/>
        </w:rPr>
        <w:t xml:space="preserve"> וההסכם עם הג'וינט ממועד זה יהיה אך ורק עבור שירותי המעטפת הכוללים ליווי והדרכה.  </w:t>
      </w:r>
    </w:p>
    <w:p w:rsidR="0039155F" w:rsidRDefault="0039155F" w:rsidP="0039155F">
      <w:pPr>
        <w:pStyle w:val="afe"/>
        <w:keepNext/>
        <w:rPr>
          <w:rtl/>
        </w:rPr>
      </w:pPr>
      <w:r w:rsidRPr="002F45D4">
        <w:rPr>
          <w:rtl/>
        </w:rPr>
        <w:t>חתימת חברי הו</w:t>
      </w:r>
      <w:r w:rsidRPr="002F45D4">
        <w:rPr>
          <w:rFonts w:hint="cs"/>
          <w:rtl/>
        </w:rPr>
        <w:t>ו</w:t>
      </w:r>
      <w:r w:rsidRPr="002F45D4">
        <w:rPr>
          <w:rtl/>
        </w:rPr>
        <w:t>עדה</w:t>
      </w:r>
    </w:p>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519"/>
        <w:gridCol w:w="2646"/>
        <w:gridCol w:w="1600"/>
        <w:gridCol w:w="1373"/>
        <w:gridCol w:w="1373"/>
      </w:tblGrid>
      <w:tr w:rsidR="0039155F" w:rsidRPr="0058424A" w:rsidTr="0017338F">
        <w:trPr>
          <w:trHeight w:val="255"/>
        </w:trPr>
        <w:tc>
          <w:tcPr>
            <w:tcW w:w="850" w:type="dxa"/>
            <w:tcBorders>
              <w:bottom w:val="single" w:sz="4" w:space="0" w:color="auto"/>
            </w:tcBorders>
          </w:tcPr>
          <w:p w:rsidR="0039155F" w:rsidRPr="0058424A" w:rsidRDefault="0039155F" w:rsidP="0017338F">
            <w:pPr>
              <w:rPr>
                <w:rFonts w:ascii="Arial" w:hAnsi="Arial" w:cs="Arial"/>
                <w:sz w:val="22"/>
                <w:szCs w:val="22"/>
                <w:rtl/>
              </w:rPr>
            </w:pPr>
          </w:p>
        </w:tc>
        <w:tc>
          <w:tcPr>
            <w:tcW w:w="1701" w:type="dxa"/>
            <w:shd w:val="clear" w:color="auto" w:fill="EEECE1"/>
          </w:tcPr>
          <w:p w:rsidR="0039155F" w:rsidRPr="0058424A" w:rsidRDefault="0039155F" w:rsidP="0017338F">
            <w:pPr>
              <w:jc w:val="center"/>
              <w:rPr>
                <w:rFonts w:ascii="Arial" w:hAnsi="Arial" w:cs="Arial"/>
                <w:b/>
                <w:bCs/>
                <w:sz w:val="22"/>
                <w:szCs w:val="22"/>
                <w:rtl/>
              </w:rPr>
            </w:pPr>
            <w:r w:rsidRPr="0058424A">
              <w:rPr>
                <w:rFonts w:ascii="Arial" w:hAnsi="Arial" w:cs="Arial" w:hint="cs"/>
                <w:b/>
                <w:bCs/>
                <w:sz w:val="22"/>
                <w:szCs w:val="22"/>
                <w:rtl/>
              </w:rPr>
              <w:t>יושב ראש</w:t>
            </w:r>
          </w:p>
        </w:tc>
        <w:tc>
          <w:tcPr>
            <w:tcW w:w="1701" w:type="dxa"/>
            <w:shd w:val="clear" w:color="auto" w:fill="EEECE1"/>
          </w:tcPr>
          <w:p w:rsidR="0039155F" w:rsidRPr="0058424A" w:rsidRDefault="0039155F" w:rsidP="0017338F">
            <w:pPr>
              <w:jc w:val="center"/>
              <w:rPr>
                <w:rFonts w:ascii="Arial" w:hAnsi="Arial" w:cs="Arial"/>
                <w:b/>
                <w:bCs/>
                <w:sz w:val="22"/>
                <w:szCs w:val="22"/>
                <w:rtl/>
              </w:rPr>
            </w:pPr>
            <w:r w:rsidRPr="0058424A">
              <w:rPr>
                <w:rFonts w:ascii="Arial" w:hAnsi="Arial" w:cs="Arial" w:hint="cs"/>
                <w:b/>
                <w:bCs/>
                <w:sz w:val="22"/>
                <w:szCs w:val="22"/>
                <w:rtl/>
              </w:rPr>
              <w:t>חשב או נציגו</w:t>
            </w:r>
          </w:p>
        </w:tc>
        <w:tc>
          <w:tcPr>
            <w:tcW w:w="1701" w:type="dxa"/>
            <w:shd w:val="clear" w:color="auto" w:fill="EEECE1"/>
          </w:tcPr>
          <w:p w:rsidR="0039155F" w:rsidRPr="0058424A" w:rsidRDefault="0039155F" w:rsidP="0017338F">
            <w:pPr>
              <w:jc w:val="center"/>
              <w:rPr>
                <w:rFonts w:ascii="Arial" w:hAnsi="Arial" w:cs="Arial"/>
                <w:b/>
                <w:bCs/>
                <w:sz w:val="22"/>
                <w:szCs w:val="22"/>
                <w:rtl/>
              </w:rPr>
            </w:pPr>
            <w:r w:rsidRPr="000B56E9">
              <w:rPr>
                <w:rFonts w:ascii="Arial" w:hAnsi="Arial" w:cs="Arial" w:hint="cs"/>
                <w:b/>
                <w:bCs/>
                <w:sz w:val="22"/>
                <w:szCs w:val="22"/>
                <w:rtl/>
              </w:rPr>
              <w:t>יועץ משפטי</w:t>
            </w:r>
          </w:p>
        </w:tc>
        <w:tc>
          <w:tcPr>
            <w:tcW w:w="1701" w:type="dxa"/>
            <w:shd w:val="clear" w:color="auto" w:fill="EEECE1"/>
          </w:tcPr>
          <w:p w:rsidR="0039155F" w:rsidRPr="0058424A" w:rsidRDefault="0039155F" w:rsidP="0017338F">
            <w:pPr>
              <w:jc w:val="center"/>
              <w:rPr>
                <w:rFonts w:ascii="Arial" w:hAnsi="Arial" w:cs="Arial"/>
                <w:b/>
                <w:bCs/>
                <w:sz w:val="22"/>
                <w:szCs w:val="22"/>
                <w:rtl/>
              </w:rPr>
            </w:pPr>
            <w:r w:rsidRPr="0058424A">
              <w:rPr>
                <w:rFonts w:ascii="Arial" w:hAnsi="Arial" w:cs="Arial" w:hint="cs"/>
                <w:b/>
                <w:bCs/>
                <w:sz w:val="22"/>
                <w:szCs w:val="22"/>
                <w:rtl/>
              </w:rPr>
              <w:t>חבר נוסף</w:t>
            </w:r>
          </w:p>
        </w:tc>
        <w:tc>
          <w:tcPr>
            <w:tcW w:w="1702" w:type="dxa"/>
            <w:shd w:val="clear" w:color="auto" w:fill="EEECE1"/>
          </w:tcPr>
          <w:p w:rsidR="0039155F" w:rsidRPr="0058424A" w:rsidRDefault="0039155F" w:rsidP="0017338F">
            <w:pPr>
              <w:jc w:val="center"/>
              <w:rPr>
                <w:rFonts w:ascii="Arial" w:hAnsi="Arial" w:cs="Arial"/>
                <w:b/>
                <w:bCs/>
                <w:sz w:val="22"/>
                <w:szCs w:val="22"/>
                <w:rtl/>
              </w:rPr>
            </w:pPr>
            <w:r w:rsidRPr="0058424A">
              <w:rPr>
                <w:rFonts w:ascii="Arial" w:hAnsi="Arial" w:cs="Arial" w:hint="cs"/>
                <w:b/>
                <w:bCs/>
                <w:sz w:val="22"/>
                <w:szCs w:val="22"/>
                <w:rtl/>
              </w:rPr>
              <w:t>חבר נוסף</w:t>
            </w:r>
          </w:p>
        </w:tc>
      </w:tr>
      <w:tr w:rsidR="0039155F" w:rsidRPr="0058424A" w:rsidTr="0017338F">
        <w:trPr>
          <w:trHeight w:val="255"/>
        </w:trPr>
        <w:tc>
          <w:tcPr>
            <w:tcW w:w="850" w:type="dxa"/>
            <w:shd w:val="clear" w:color="auto" w:fill="EEECE1"/>
            <w:vAlign w:val="center"/>
          </w:tcPr>
          <w:p w:rsidR="0039155F" w:rsidRPr="0058424A" w:rsidRDefault="0039155F" w:rsidP="0017338F">
            <w:pPr>
              <w:rPr>
                <w:rFonts w:ascii="Arial" w:hAnsi="Arial" w:cs="Arial"/>
                <w:b/>
                <w:bCs/>
                <w:sz w:val="22"/>
                <w:szCs w:val="22"/>
                <w:rtl/>
              </w:rPr>
            </w:pPr>
            <w:r w:rsidRPr="0058424A">
              <w:rPr>
                <w:rFonts w:ascii="Arial" w:hAnsi="Arial" w:cs="Arial" w:hint="cs"/>
                <w:b/>
                <w:bCs/>
                <w:sz w:val="22"/>
                <w:szCs w:val="22"/>
                <w:rtl/>
              </w:rPr>
              <w:t>שם</w:t>
            </w:r>
          </w:p>
        </w:tc>
        <w:tc>
          <w:tcPr>
            <w:tcW w:w="1701" w:type="dxa"/>
            <w:vAlign w:val="center"/>
          </w:tcPr>
          <w:p w:rsidR="0039155F" w:rsidRPr="006319D0" w:rsidRDefault="0039155F" w:rsidP="0017338F">
            <w:pPr>
              <w:jc w:val="center"/>
              <w:rPr>
                <w:rFonts w:ascii="Arial" w:hAnsi="Arial" w:cs="Arial"/>
                <w:sz w:val="20"/>
                <w:szCs w:val="20"/>
                <w:rtl/>
              </w:rPr>
            </w:pPr>
            <w:r>
              <w:rPr>
                <w:rFonts w:ascii="Arial" w:hAnsi="Arial" w:cs="Arial" w:hint="cs"/>
                <w:sz w:val="20"/>
                <w:szCs w:val="20"/>
                <w:rtl/>
              </w:rPr>
              <w:t>סיגל שאלתיאל הלוי</w:t>
            </w:r>
          </w:p>
        </w:tc>
        <w:tc>
          <w:tcPr>
            <w:tcW w:w="1701" w:type="dxa"/>
            <w:vAlign w:val="center"/>
          </w:tcPr>
          <w:p w:rsidR="0039155F" w:rsidRPr="006319D0" w:rsidRDefault="0039155F" w:rsidP="0017338F">
            <w:pPr>
              <w:jc w:val="center"/>
              <w:rPr>
                <w:rFonts w:ascii="Arial" w:hAnsi="Arial" w:cs="Arial"/>
                <w:sz w:val="20"/>
                <w:szCs w:val="20"/>
                <w:rtl/>
              </w:rPr>
            </w:pPr>
            <w:r>
              <w:rPr>
                <w:rFonts w:ascii="Arial" w:hAnsi="Arial" w:cs="Arial" w:hint="cs"/>
                <w:sz w:val="20"/>
                <w:szCs w:val="20"/>
                <w:rtl/>
              </w:rPr>
              <w:t>עמנואל מודריק</w:t>
            </w:r>
          </w:p>
        </w:tc>
        <w:tc>
          <w:tcPr>
            <w:tcW w:w="1701" w:type="dxa"/>
            <w:vAlign w:val="center"/>
          </w:tcPr>
          <w:p w:rsidR="0039155F" w:rsidRPr="006319D0" w:rsidRDefault="0039155F" w:rsidP="0017338F">
            <w:pPr>
              <w:jc w:val="center"/>
              <w:rPr>
                <w:rFonts w:ascii="Arial" w:hAnsi="Arial" w:cs="Arial"/>
                <w:sz w:val="20"/>
                <w:szCs w:val="20"/>
                <w:rtl/>
              </w:rPr>
            </w:pPr>
            <w:r>
              <w:rPr>
                <w:rFonts w:ascii="Arial" w:hAnsi="Arial" w:cs="Arial" w:hint="cs"/>
                <w:sz w:val="20"/>
                <w:szCs w:val="20"/>
                <w:rtl/>
              </w:rPr>
              <w:t>אריאל כהאן</w:t>
            </w:r>
          </w:p>
        </w:tc>
        <w:tc>
          <w:tcPr>
            <w:tcW w:w="1701" w:type="dxa"/>
            <w:vAlign w:val="center"/>
          </w:tcPr>
          <w:p w:rsidR="0039155F" w:rsidRPr="006319D0" w:rsidRDefault="0039155F" w:rsidP="0017338F">
            <w:pPr>
              <w:jc w:val="center"/>
              <w:rPr>
                <w:rFonts w:ascii="Arial" w:hAnsi="Arial" w:cs="Arial"/>
                <w:sz w:val="20"/>
                <w:szCs w:val="20"/>
                <w:rtl/>
              </w:rPr>
            </w:pPr>
          </w:p>
        </w:tc>
        <w:tc>
          <w:tcPr>
            <w:tcW w:w="1702" w:type="dxa"/>
            <w:vAlign w:val="center"/>
          </w:tcPr>
          <w:p w:rsidR="0039155F" w:rsidRPr="006319D0" w:rsidRDefault="0039155F" w:rsidP="0017338F">
            <w:pPr>
              <w:jc w:val="center"/>
              <w:rPr>
                <w:rFonts w:ascii="Arial" w:hAnsi="Arial" w:cs="Arial"/>
                <w:sz w:val="20"/>
                <w:szCs w:val="20"/>
                <w:rtl/>
              </w:rPr>
            </w:pPr>
          </w:p>
        </w:tc>
      </w:tr>
      <w:tr w:rsidR="0039155F" w:rsidRPr="0058424A" w:rsidTr="0017338F">
        <w:trPr>
          <w:trHeight w:val="255"/>
        </w:trPr>
        <w:tc>
          <w:tcPr>
            <w:tcW w:w="850" w:type="dxa"/>
            <w:shd w:val="clear" w:color="auto" w:fill="EEECE1"/>
          </w:tcPr>
          <w:p w:rsidR="0039155F" w:rsidRDefault="0039155F" w:rsidP="0017338F">
            <w:pPr>
              <w:rPr>
                <w:rFonts w:ascii="Arial" w:hAnsi="Arial" w:cs="Arial"/>
                <w:b/>
                <w:bCs/>
                <w:sz w:val="22"/>
                <w:szCs w:val="22"/>
                <w:rtl/>
              </w:rPr>
            </w:pPr>
            <w:r>
              <w:rPr>
                <w:rFonts w:ascii="Arial" w:hAnsi="Arial" w:cs="Arial" w:hint="cs"/>
                <w:b/>
                <w:bCs/>
                <w:sz w:val="22"/>
                <w:szCs w:val="22"/>
                <w:rtl/>
              </w:rPr>
              <w:t>תאריך</w:t>
            </w:r>
          </w:p>
        </w:tc>
        <w:tc>
          <w:tcPr>
            <w:tcW w:w="1701" w:type="dxa"/>
          </w:tcPr>
          <w:p w:rsidR="0039155F" w:rsidRPr="006319D0" w:rsidRDefault="00792766" w:rsidP="0017338F">
            <w:pPr>
              <w:jc w:val="center"/>
              <w:rPr>
                <w:rFonts w:ascii="Arial" w:hAnsi="Arial" w:cs="Arial"/>
                <w:sz w:val="20"/>
                <w:szCs w:val="20"/>
                <w:rtl/>
              </w:rPr>
            </w:pPr>
            <w:r>
              <w:rPr>
                <w:rFonts w:ascii="Arial" w:hAnsi="Arial" w:cs="Arial" w:hint="cs"/>
                <w:sz w:val="20"/>
                <w:szCs w:val="20"/>
                <w:rtl/>
              </w:rPr>
              <w:t>7/12/2014</w:t>
            </w:r>
          </w:p>
        </w:tc>
        <w:tc>
          <w:tcPr>
            <w:tcW w:w="1701" w:type="dxa"/>
          </w:tcPr>
          <w:p w:rsidR="0039155F" w:rsidRDefault="00792766" w:rsidP="0017338F">
            <w:pPr>
              <w:jc w:val="center"/>
            </w:pPr>
            <w:r>
              <w:rPr>
                <w:rFonts w:ascii="Arial" w:hAnsi="Arial" w:cs="Arial" w:hint="cs"/>
                <w:sz w:val="20"/>
                <w:szCs w:val="20"/>
                <w:rtl/>
              </w:rPr>
              <w:t>7/12/2014</w:t>
            </w:r>
          </w:p>
        </w:tc>
        <w:tc>
          <w:tcPr>
            <w:tcW w:w="1701" w:type="dxa"/>
          </w:tcPr>
          <w:p w:rsidR="0039155F" w:rsidRDefault="00792766" w:rsidP="0017338F">
            <w:pPr>
              <w:jc w:val="center"/>
            </w:pPr>
            <w:r>
              <w:rPr>
                <w:rFonts w:ascii="Arial" w:hAnsi="Arial" w:cs="Arial" w:hint="cs"/>
                <w:sz w:val="20"/>
                <w:szCs w:val="20"/>
                <w:rtl/>
              </w:rPr>
              <w:t>7/12/2014</w:t>
            </w:r>
          </w:p>
        </w:tc>
        <w:tc>
          <w:tcPr>
            <w:tcW w:w="1701" w:type="dxa"/>
          </w:tcPr>
          <w:p w:rsidR="0039155F" w:rsidRPr="006319D0" w:rsidRDefault="0039155F" w:rsidP="0017338F">
            <w:pPr>
              <w:jc w:val="center"/>
              <w:rPr>
                <w:rFonts w:ascii="Arial" w:hAnsi="Arial" w:cs="Arial"/>
                <w:sz w:val="20"/>
                <w:szCs w:val="20"/>
                <w:rtl/>
              </w:rPr>
            </w:pPr>
          </w:p>
        </w:tc>
        <w:tc>
          <w:tcPr>
            <w:tcW w:w="1702" w:type="dxa"/>
          </w:tcPr>
          <w:p w:rsidR="0039155F" w:rsidRPr="006319D0" w:rsidRDefault="0039155F" w:rsidP="0017338F">
            <w:pPr>
              <w:jc w:val="center"/>
              <w:rPr>
                <w:rFonts w:ascii="Arial" w:hAnsi="Arial" w:cs="Arial"/>
                <w:sz w:val="20"/>
                <w:szCs w:val="20"/>
                <w:rtl/>
              </w:rPr>
            </w:pPr>
          </w:p>
        </w:tc>
      </w:tr>
      <w:tr w:rsidR="0039155F" w:rsidRPr="0058424A" w:rsidTr="0017338F">
        <w:trPr>
          <w:trHeight w:val="255"/>
        </w:trPr>
        <w:tc>
          <w:tcPr>
            <w:tcW w:w="850" w:type="dxa"/>
            <w:shd w:val="clear" w:color="auto" w:fill="EEECE1"/>
          </w:tcPr>
          <w:p w:rsidR="0039155F" w:rsidRPr="0058424A" w:rsidRDefault="0039155F" w:rsidP="0017338F">
            <w:pPr>
              <w:rPr>
                <w:rFonts w:ascii="Arial" w:hAnsi="Arial" w:cs="Arial"/>
                <w:b/>
                <w:bCs/>
                <w:sz w:val="22"/>
                <w:szCs w:val="22"/>
                <w:rtl/>
              </w:rPr>
            </w:pPr>
            <w:r>
              <w:rPr>
                <w:rFonts w:ascii="Arial" w:hAnsi="Arial" w:cs="Arial" w:hint="cs"/>
                <w:b/>
                <w:bCs/>
                <w:sz w:val="22"/>
                <w:szCs w:val="22"/>
                <w:rtl/>
              </w:rPr>
              <w:t>חתימה</w:t>
            </w:r>
          </w:p>
        </w:tc>
        <w:tc>
          <w:tcPr>
            <w:tcW w:w="1701" w:type="dxa"/>
          </w:tcPr>
          <w:p w:rsidR="0039155F" w:rsidRDefault="0039155F" w:rsidP="0068451A">
            <w:pPr>
              <w:jc w:val="center"/>
              <w:rPr>
                <w:rFonts w:ascii="Arial" w:hAnsi="Arial" w:cs="Arial"/>
                <w:sz w:val="20"/>
                <w:szCs w:val="20"/>
                <w:rtl/>
              </w:rPr>
            </w:pPr>
          </w:p>
          <w:p w:rsidR="0068451A" w:rsidRDefault="0068451A" w:rsidP="0068451A">
            <w:pPr>
              <w:jc w:val="center"/>
              <w:rPr>
                <w:rFonts w:ascii="Arial" w:hAnsi="Arial" w:cs="Arial"/>
                <w:sz w:val="20"/>
                <w:szCs w:val="20"/>
                <w:rtl/>
              </w:rPr>
            </w:pPr>
          </w:p>
          <w:p w:rsidR="0068451A" w:rsidRDefault="0068451A" w:rsidP="0068451A">
            <w:pPr>
              <w:jc w:val="center"/>
              <w:rPr>
                <w:rFonts w:ascii="Arial" w:hAnsi="Arial" w:cs="Arial"/>
                <w:sz w:val="20"/>
                <w:szCs w:val="20"/>
                <w:rtl/>
              </w:rPr>
            </w:pPr>
          </w:p>
          <w:p w:rsidR="0068451A" w:rsidRDefault="0068451A" w:rsidP="0068451A">
            <w:pPr>
              <w:jc w:val="center"/>
              <w:rPr>
                <w:rFonts w:ascii="Arial" w:hAnsi="Arial" w:cs="Arial"/>
                <w:sz w:val="20"/>
                <w:szCs w:val="20"/>
                <w:rtl/>
              </w:rPr>
            </w:pPr>
          </w:p>
          <w:p w:rsidR="0068451A" w:rsidRPr="0068451A" w:rsidRDefault="0068451A" w:rsidP="0068451A">
            <w:pPr>
              <w:rPr>
                <w:rFonts w:ascii="Arial" w:hAnsi="Arial" w:cs="Arial"/>
                <w:sz w:val="20"/>
                <w:szCs w:val="20"/>
                <w:rtl/>
              </w:rPr>
            </w:pPr>
          </w:p>
        </w:tc>
        <w:tc>
          <w:tcPr>
            <w:tcW w:w="1701" w:type="dxa"/>
          </w:tcPr>
          <w:p w:rsidR="0039155F" w:rsidRPr="006319D0" w:rsidRDefault="00DB2771" w:rsidP="0017338F">
            <w:pPr>
              <w:jc w:val="center"/>
              <w:rPr>
                <w:rFonts w:ascii="Arial" w:hAnsi="Arial" w:cs="Arial"/>
                <w:sz w:val="20"/>
                <w:szCs w:val="20"/>
                <w:rtl/>
              </w:rPr>
            </w:pPr>
            <w:r>
              <w:rPr>
                <w:noProof/>
                <w:sz w:val="26"/>
                <w:rtl/>
                <w:lang w:eastAsia="en-US"/>
              </w:rPr>
              <w:drawing>
                <wp:anchor distT="0" distB="0" distL="114300" distR="114300" simplePos="0" relativeHeight="251659264" behindDoc="1" locked="0" layoutInCell="1" allowOverlap="1" wp14:anchorId="53BFB89F" wp14:editId="7D1A9915">
                  <wp:simplePos x="0" y="0"/>
                  <wp:positionH relativeFrom="column">
                    <wp:posOffset>1448435</wp:posOffset>
                  </wp:positionH>
                  <wp:positionV relativeFrom="paragraph">
                    <wp:posOffset>-8890</wp:posOffset>
                  </wp:positionV>
                  <wp:extent cx="974725" cy="752475"/>
                  <wp:effectExtent l="0" t="0" r="0" b="9525"/>
                  <wp:wrapNone/>
                  <wp:docPr id="5" name="תמונה 5" descr="C:\Users\maayand\Desktop\חתימה סרוקה סיגל.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ayand\Desktop\חתימה סרוקה סיגל.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7472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0039155F">
              <w:rPr>
                <w:rFonts w:ascii="Arial" w:hAnsi="Arial" w:cs="Arial"/>
                <w:noProof/>
                <w:sz w:val="20"/>
                <w:szCs w:val="20"/>
                <w:rtl/>
                <w:lang w:eastAsia="en-US"/>
              </w:rPr>
              <w:drawing>
                <wp:inline distT="0" distB="0" distL="0" distR="0" wp14:anchorId="006FAC00" wp14:editId="572628BB">
                  <wp:extent cx="1524000" cy="752475"/>
                  <wp:effectExtent l="19050" t="0" r="0" b="0"/>
                  <wp:docPr id="4" name="תמונה 3" descr="ללא_שם.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לא_שם.JPG"/>
                          <pic:cNvPicPr/>
                        </pic:nvPicPr>
                        <pic:blipFill>
                          <a:blip r:embed="rId11" cstate="print"/>
                          <a:stretch>
                            <a:fillRect/>
                          </a:stretch>
                        </pic:blipFill>
                        <pic:spPr>
                          <a:xfrm>
                            <a:off x="0" y="0"/>
                            <a:ext cx="1524000" cy="752475"/>
                          </a:xfrm>
                          <a:prstGeom prst="rect">
                            <a:avLst/>
                          </a:prstGeom>
                        </pic:spPr>
                      </pic:pic>
                    </a:graphicData>
                  </a:graphic>
                </wp:inline>
              </w:drawing>
            </w:r>
          </w:p>
        </w:tc>
        <w:tc>
          <w:tcPr>
            <w:tcW w:w="1701" w:type="dxa"/>
          </w:tcPr>
          <w:p w:rsidR="0039155F" w:rsidRPr="006319D0" w:rsidRDefault="0039155F" w:rsidP="0017338F">
            <w:pPr>
              <w:bidi w:val="0"/>
              <w:ind w:left="568" w:hanging="568"/>
              <w:jc w:val="center"/>
              <w:rPr>
                <w:rFonts w:ascii="Arial" w:hAnsi="Arial" w:cs="Arial"/>
                <w:sz w:val="20"/>
                <w:szCs w:val="20"/>
              </w:rPr>
            </w:pPr>
            <w:r>
              <w:rPr>
                <w:rFonts w:ascii="Arial" w:hAnsi="Arial" w:cs="Arial"/>
                <w:noProof/>
                <w:sz w:val="20"/>
                <w:szCs w:val="20"/>
                <w:lang w:eastAsia="en-US"/>
              </w:rPr>
              <w:drawing>
                <wp:inline distT="0" distB="0" distL="0" distR="0" wp14:anchorId="6DF578A1" wp14:editId="7D21B6F7">
                  <wp:extent cx="733425" cy="474846"/>
                  <wp:effectExtent l="0" t="0" r="0" b="1905"/>
                  <wp:docPr id="3" name="תמונה 3" descr="C:\Users\arielk\Desktop\אריאל חתימ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ielk\Desktop\אריאל חתימה.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33648" cy="474990"/>
                          </a:xfrm>
                          <a:prstGeom prst="rect">
                            <a:avLst/>
                          </a:prstGeom>
                          <a:noFill/>
                          <a:ln>
                            <a:noFill/>
                          </a:ln>
                        </pic:spPr>
                      </pic:pic>
                    </a:graphicData>
                  </a:graphic>
                </wp:inline>
              </w:drawing>
            </w:r>
          </w:p>
        </w:tc>
        <w:tc>
          <w:tcPr>
            <w:tcW w:w="1701" w:type="dxa"/>
          </w:tcPr>
          <w:p w:rsidR="0039155F" w:rsidRPr="006319D0" w:rsidRDefault="0039155F" w:rsidP="0017338F">
            <w:pPr>
              <w:jc w:val="center"/>
              <w:rPr>
                <w:rFonts w:ascii="Arial" w:hAnsi="Arial" w:cs="Arial"/>
                <w:sz w:val="20"/>
                <w:szCs w:val="20"/>
                <w:rtl/>
              </w:rPr>
            </w:pPr>
          </w:p>
        </w:tc>
        <w:tc>
          <w:tcPr>
            <w:tcW w:w="1702" w:type="dxa"/>
          </w:tcPr>
          <w:p w:rsidR="0039155F" w:rsidRPr="006319D0" w:rsidRDefault="0039155F" w:rsidP="0017338F">
            <w:pPr>
              <w:jc w:val="center"/>
              <w:rPr>
                <w:rFonts w:ascii="Arial" w:hAnsi="Arial" w:cs="Arial"/>
                <w:sz w:val="20"/>
                <w:szCs w:val="20"/>
                <w:rtl/>
              </w:rPr>
            </w:pPr>
          </w:p>
        </w:tc>
      </w:tr>
    </w:tbl>
    <w:p w:rsidR="0039155F" w:rsidRPr="0048535F" w:rsidRDefault="0039155F" w:rsidP="0039155F">
      <w:pPr>
        <w:spacing w:after="120" w:line="360" w:lineRule="auto"/>
        <w:ind w:left="142"/>
        <w:rPr>
          <w:rFonts w:ascii="Arial" w:hAnsi="Arial" w:cs="Arial"/>
          <w:sz w:val="2"/>
          <w:szCs w:val="2"/>
          <w:rtl/>
        </w:rPr>
      </w:pPr>
    </w:p>
    <w:p w:rsidR="00935BF0" w:rsidRPr="0048535F" w:rsidRDefault="00935BF0" w:rsidP="0039155F">
      <w:pPr>
        <w:pStyle w:val="afe"/>
        <w:keepNext/>
        <w:rPr>
          <w:sz w:val="2"/>
          <w:szCs w:val="2"/>
          <w:rtl/>
        </w:rPr>
      </w:pPr>
    </w:p>
    <w:p w:rsidR="0068451A" w:rsidRPr="0048535F" w:rsidRDefault="0068451A">
      <w:pPr>
        <w:pStyle w:val="afe"/>
        <w:keepNext/>
        <w:rPr>
          <w:sz w:val="2"/>
          <w:szCs w:val="2"/>
        </w:rPr>
      </w:pPr>
    </w:p>
    <w:sectPr w:rsidR="0068451A" w:rsidRPr="0048535F" w:rsidSect="0048535F">
      <w:headerReference w:type="even" r:id="rId13"/>
      <w:headerReference w:type="default" r:id="rId14"/>
      <w:footerReference w:type="default" r:id="rId15"/>
      <w:headerReference w:type="first" r:id="rId16"/>
      <w:footerReference w:type="first" r:id="rId17"/>
      <w:pgSz w:w="11906" w:h="16838" w:code="9"/>
      <w:pgMar w:top="2517" w:right="1418" w:bottom="993" w:left="1276" w:header="709"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2097" w:rsidRDefault="00892097">
      <w:r>
        <w:separator/>
      </w:r>
    </w:p>
    <w:p w:rsidR="00892097" w:rsidRDefault="00892097"/>
  </w:endnote>
  <w:endnote w:type="continuationSeparator" w:id="0">
    <w:p w:rsidR="00892097" w:rsidRDefault="00892097">
      <w:r>
        <w:continuationSeparator/>
      </w:r>
    </w:p>
    <w:p w:rsidR="00892097" w:rsidRDefault="008920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85"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1408A" w:rsidRPr="003E2065" w:rsidTr="0048535F">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1408A" w:rsidRPr="003E2065" w:rsidRDefault="0021408A" w:rsidP="007131DA">
          <w:pPr>
            <w:rPr>
              <w:rFonts w:ascii="Arial" w:hAnsi="Arial" w:cs="Arial"/>
              <w:color w:val="1B3461"/>
              <w:sz w:val="15"/>
              <w:szCs w:val="15"/>
              <w:rtl/>
            </w:rPr>
          </w:pPr>
        </w:p>
        <w:p w:rsidR="0021408A" w:rsidRPr="003E2065" w:rsidRDefault="0021408A" w:rsidP="007131DA">
          <w:pPr>
            <w:rPr>
              <w:rFonts w:ascii="Arial" w:hAnsi="Arial" w:cs="Arial"/>
              <w:sz w:val="20"/>
              <w:szCs w:val="20"/>
              <w:rtl/>
            </w:rPr>
          </w:pPr>
          <w:r>
            <w:rPr>
              <w:noProof/>
              <w:lang w:eastAsia="en-US"/>
            </w:rPr>
            <w:drawing>
              <wp:inline distT="0" distB="0" distL="0" distR="0" wp14:anchorId="7F6BF648" wp14:editId="6BD42D3A">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1408A" w:rsidRPr="003E2065" w:rsidRDefault="0021408A" w:rsidP="00D6201F">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8.12.2013</w:t>
          </w:r>
          <w:r>
            <w:rPr>
              <w:rFonts w:ascii="Arial" w:hAnsi="Arial" w:cs="Arial"/>
              <w:color w:val="1B3461"/>
              <w:sz w:val="20"/>
              <w:szCs w:val="20"/>
            </w:rPr>
            <w:t>1</w:t>
          </w:r>
        </w:p>
      </w:tc>
      <w:tc>
        <w:tcPr>
          <w:tcW w:w="3880" w:type="dxa"/>
          <w:tcBorders>
            <w:top w:val="single" w:sz="4" w:space="0" w:color="auto"/>
            <w:left w:val="single" w:sz="4" w:space="0" w:color="auto"/>
            <w:bottom w:val="single" w:sz="4" w:space="0" w:color="auto"/>
          </w:tcBorders>
          <w:shd w:val="clear" w:color="auto" w:fill="1B3461"/>
          <w:vAlign w:val="center"/>
        </w:tcPr>
        <w:p w:rsidR="0021408A" w:rsidRPr="003E2065" w:rsidRDefault="0021408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657CA">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657CA">
            <w:rPr>
              <w:rFonts w:ascii="Arial" w:hAnsi="Arial" w:cs="Arial"/>
              <w:noProof/>
              <w:color w:val="FFFFFF"/>
              <w:sz w:val="20"/>
              <w:szCs w:val="20"/>
              <w:rtl/>
            </w:rPr>
            <w:t>6</w:t>
          </w:r>
          <w:r w:rsidRPr="003E2065">
            <w:rPr>
              <w:rFonts w:ascii="Arial" w:hAnsi="Arial" w:cs="Arial"/>
              <w:color w:val="FFFFFF"/>
              <w:sz w:val="20"/>
              <w:szCs w:val="20"/>
            </w:rPr>
            <w:fldChar w:fldCharType="end"/>
          </w:r>
        </w:p>
      </w:tc>
    </w:tr>
    <w:tr w:rsidR="0021408A" w:rsidRPr="003E2065" w:rsidTr="0048535F">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1408A" w:rsidRPr="003E2065" w:rsidRDefault="0021408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1408A" w:rsidRPr="003E2065" w:rsidRDefault="0021408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21408A" w:rsidRDefault="0021408A">
    <w:pPr>
      <w:rPr>
        <w:rtl/>
      </w:rPr>
    </w:pPr>
  </w:p>
  <w:p w:rsidR="0021408A" w:rsidRDefault="0021408A">
    <w:pPr>
      <w:rPr>
        <w:rtl/>
      </w:rPr>
    </w:pPr>
  </w:p>
  <w:p w:rsidR="0021408A" w:rsidRDefault="0021408A">
    <w:pPr>
      <w:rPr>
        <w:rtl/>
      </w:rPr>
    </w:pPr>
  </w:p>
  <w:p w:rsidR="0021408A" w:rsidRDefault="0021408A">
    <w:pPr>
      <w:rPr>
        <w:rtl/>
      </w:rPr>
    </w:pPr>
  </w:p>
  <w:p w:rsidR="0021408A" w:rsidRDefault="0021408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21408A">
      <w:trPr>
        <w:trHeight w:hRule="exact" w:val="454"/>
      </w:trPr>
      <w:tc>
        <w:tcPr>
          <w:tcW w:w="2692" w:type="dxa"/>
          <w:tcBorders>
            <w:top w:val="single" w:sz="4" w:space="0" w:color="auto"/>
            <w:bottom w:val="single" w:sz="4" w:space="0" w:color="auto"/>
          </w:tcBorders>
          <w:shd w:val="clear" w:color="auto" w:fill="E6E6E6"/>
          <w:vAlign w:val="center"/>
        </w:tcPr>
        <w:p w:rsidR="0021408A" w:rsidRDefault="0021408A" w:rsidP="00D6201F">
          <w:pPr>
            <w:bidi w:val="0"/>
            <w:jc w:val="right"/>
            <w:rPr>
              <w:rFonts w:ascii="Arial" w:hAnsi="Arial" w:cs="Arial"/>
              <w:color w:val="FFFFFF"/>
              <w:sz w:val="20"/>
              <w:szCs w:val="20"/>
              <w:rtl/>
            </w:rPr>
          </w:pPr>
          <w:r>
            <w:rPr>
              <w:rFonts w:ascii="Arial" w:hAnsi="Arial" w:cs="Arial" w:hint="cs"/>
              <w:color w:val="1B3461"/>
              <w:sz w:val="20"/>
              <w:szCs w:val="20"/>
              <w:rtl/>
            </w:rPr>
            <w:t>בתוקף מיום: 18.12.2013</w:t>
          </w:r>
        </w:p>
      </w:tc>
      <w:tc>
        <w:tcPr>
          <w:tcW w:w="3179" w:type="dxa"/>
          <w:tcBorders>
            <w:top w:val="nil"/>
            <w:bottom w:val="single" w:sz="4" w:space="0" w:color="auto"/>
          </w:tcBorders>
          <w:shd w:val="clear" w:color="auto" w:fill="E6E6E6"/>
          <w:vAlign w:val="center"/>
        </w:tcPr>
        <w:p w:rsidR="0021408A" w:rsidRDefault="0021408A" w:rsidP="005A0F5D">
          <w:pPr>
            <w:bidi w:val="0"/>
            <w:jc w:val="right"/>
            <w:rPr>
              <w:rFonts w:ascii="Arial" w:hAnsi="Arial" w:cs="Arial"/>
              <w:color w:val="1B3461"/>
              <w:sz w:val="20"/>
              <w:szCs w:val="20"/>
              <w:rtl/>
            </w:rPr>
          </w:pPr>
          <w:r>
            <w:rPr>
              <w:rFonts w:ascii="Arial" w:hAnsi="Arial" w:cs="Arial" w:hint="cs"/>
              <w:color w:val="1B3461"/>
              <w:sz w:val="20"/>
              <w:szCs w:val="20"/>
              <w:rtl/>
            </w:rPr>
            <w:t>שם המאשר: אבי מישראל</w:t>
          </w:r>
        </w:p>
        <w:p w:rsidR="0021408A" w:rsidRPr="00911961" w:rsidRDefault="0021408A"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21408A" w:rsidRDefault="0021408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657C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657CA">
            <w:rPr>
              <w:rFonts w:ascii="Arial" w:hAnsi="Arial" w:cs="Arial"/>
              <w:noProof/>
              <w:color w:val="FFFFFF"/>
              <w:sz w:val="20"/>
              <w:szCs w:val="20"/>
              <w:rtl/>
            </w:rPr>
            <w:t>6</w:t>
          </w:r>
          <w:r>
            <w:rPr>
              <w:rFonts w:ascii="Arial" w:hAnsi="Arial" w:cs="Arial"/>
              <w:color w:val="FFFFFF"/>
              <w:sz w:val="20"/>
              <w:szCs w:val="20"/>
            </w:rPr>
            <w:fldChar w:fldCharType="end"/>
          </w:r>
        </w:p>
      </w:tc>
    </w:tr>
  </w:tbl>
  <w:p w:rsidR="0021408A" w:rsidRDefault="0021408A">
    <w:pPr>
      <w:pStyle w:val="a7"/>
      <w:rPr>
        <w:rtl/>
      </w:rPr>
    </w:pPr>
  </w:p>
  <w:p w:rsidR="0021408A" w:rsidRPr="005063DE" w:rsidRDefault="0021408A">
    <w:pPr>
      <w:pStyle w:val="a7"/>
    </w:pPr>
  </w:p>
  <w:p w:rsidR="0021408A" w:rsidRDefault="0021408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2097" w:rsidRDefault="00892097">
      <w:r>
        <w:separator/>
      </w:r>
    </w:p>
    <w:p w:rsidR="00892097" w:rsidRDefault="00892097"/>
  </w:footnote>
  <w:footnote w:type="continuationSeparator" w:id="0">
    <w:p w:rsidR="00892097" w:rsidRDefault="00892097">
      <w:r>
        <w:continuationSeparator/>
      </w:r>
    </w:p>
    <w:p w:rsidR="00892097" w:rsidRDefault="00892097"/>
  </w:footnote>
  <w:footnote w:id="1">
    <w:p w:rsidR="00D71249" w:rsidRPr="00A804C7" w:rsidRDefault="00D71249" w:rsidP="00D71249">
      <w:pPr>
        <w:pStyle w:val="af6"/>
        <w:rPr>
          <w:rFonts w:ascii="Arial" w:hAnsi="Arial" w:cs="Arial"/>
          <w:rtl/>
        </w:rPr>
      </w:pPr>
      <w:r w:rsidRPr="00A804C7">
        <w:rPr>
          <w:rStyle w:val="af8"/>
          <w:rFonts w:ascii="Arial" w:hAnsi="Arial" w:cs="Arial"/>
        </w:rPr>
        <w:footnoteRef/>
      </w:r>
      <w:r w:rsidRPr="00A804C7">
        <w:rPr>
          <w:rFonts w:ascii="Arial" w:hAnsi="Arial" w:cs="Arial"/>
          <w:rtl/>
        </w:rPr>
        <w:t xml:space="preserve"> ראה </w:t>
      </w:r>
      <w:hyperlink r:id="rId1" w:history="1">
        <w:r w:rsidRPr="00C36EEA">
          <w:rPr>
            <w:rStyle w:val="Hyperlink"/>
            <w:rFonts w:ascii="Arial" w:hAnsi="Arial" w:cs="Arial" w:hint="cs"/>
            <w:rtl/>
          </w:rPr>
          <w:t>טופס, "פרוטוקול לאישור התקשרות המשך לפי תקנה 3(4)", מס' ט.7.2.2.14</w:t>
        </w:r>
      </w:hyperlink>
      <w:r>
        <w:rPr>
          <w:rFonts w:ascii="Arial" w:hAnsi="Arial" w:cs="Arial" w:hint="cs"/>
          <w:color w:val="595959"/>
          <w:rtl/>
        </w:rPr>
        <w:t>.</w:t>
      </w:r>
    </w:p>
  </w:footnote>
  <w:footnote w:id="2">
    <w:p w:rsidR="00D71249" w:rsidRPr="00A804C7" w:rsidRDefault="00D71249" w:rsidP="00D71249">
      <w:pPr>
        <w:pStyle w:val="af6"/>
        <w:rPr>
          <w:rFonts w:ascii="Arial" w:hAnsi="Arial" w:cs="Arial"/>
          <w:rtl/>
        </w:rPr>
      </w:pPr>
      <w:r w:rsidRPr="00A804C7">
        <w:rPr>
          <w:rStyle w:val="af8"/>
          <w:rFonts w:ascii="Arial" w:hAnsi="Arial" w:cs="Arial"/>
        </w:rPr>
        <w:footnoteRef/>
      </w:r>
      <w:r w:rsidRPr="00A804C7">
        <w:rPr>
          <w:rFonts w:ascii="Arial" w:hAnsi="Arial" w:cs="Arial"/>
          <w:rtl/>
        </w:rPr>
        <w:t xml:space="preserve"> ראה </w:t>
      </w:r>
      <w:hyperlink r:id="rId2" w:history="1">
        <w:r w:rsidRPr="00C36EEA">
          <w:rPr>
            <w:rStyle w:val="Hyperlink"/>
            <w:rFonts w:ascii="Arial" w:hAnsi="Arial" w:cs="Arial" w:hint="cs"/>
            <w:rtl/>
          </w:rPr>
          <w:t>טופס, "</w:t>
        </w:r>
        <w:r w:rsidRPr="00C36EEA">
          <w:rPr>
            <w:rStyle w:val="Hyperlink"/>
            <w:rFonts w:ascii="Arial" w:hAnsi="Arial" w:cs="Arial"/>
            <w:rtl/>
          </w:rPr>
          <w:t>פרוטוקול לאישור התקשרות לפי תקנה 3(29)</w:t>
        </w:r>
        <w:r w:rsidRPr="00C36EEA">
          <w:rPr>
            <w:rStyle w:val="Hyperlink"/>
            <w:rFonts w:ascii="Arial" w:hAnsi="Arial" w:cs="Arial" w:hint="cs"/>
            <w:rtl/>
          </w:rPr>
          <w:t xml:space="preserve">, </w:t>
        </w:r>
        <w:r w:rsidRPr="00C36EEA">
          <w:rPr>
            <w:rStyle w:val="Hyperlink"/>
            <w:rFonts w:ascii="Arial" w:hAnsi="Arial" w:cs="Arial"/>
            <w:rtl/>
          </w:rPr>
          <w:t>3(</w:t>
        </w:r>
        <w:r w:rsidRPr="00C36EEA">
          <w:rPr>
            <w:rStyle w:val="Hyperlink"/>
            <w:rFonts w:ascii="Arial" w:hAnsi="Arial" w:cs="Arial" w:hint="cs"/>
            <w:rtl/>
          </w:rPr>
          <w:t>30</w:t>
        </w:r>
        <w:r w:rsidRPr="00C36EEA">
          <w:rPr>
            <w:rStyle w:val="Hyperlink"/>
            <w:rFonts w:ascii="Arial" w:hAnsi="Arial" w:cs="Arial"/>
            <w:rtl/>
          </w:rPr>
          <w:t>)</w:t>
        </w:r>
        <w:r w:rsidRPr="00C36EEA">
          <w:rPr>
            <w:rStyle w:val="Hyperlink"/>
            <w:rFonts w:ascii="Arial" w:hAnsi="Arial" w:cs="Arial" w:hint="cs"/>
            <w:rtl/>
          </w:rPr>
          <w:t xml:space="preserve">, </w:t>
        </w:r>
        <w:r w:rsidRPr="00C36EEA">
          <w:rPr>
            <w:rStyle w:val="Hyperlink"/>
            <w:rFonts w:ascii="Arial" w:hAnsi="Arial" w:cs="Arial"/>
            <w:rtl/>
          </w:rPr>
          <w:t>3(</w:t>
        </w:r>
        <w:r w:rsidRPr="00C36EEA">
          <w:rPr>
            <w:rStyle w:val="Hyperlink"/>
            <w:rFonts w:ascii="Arial" w:hAnsi="Arial" w:cs="Arial" w:hint="cs"/>
            <w:rtl/>
          </w:rPr>
          <w:t>31</w:t>
        </w:r>
        <w:r w:rsidRPr="00C36EEA">
          <w:rPr>
            <w:rStyle w:val="Hyperlink"/>
            <w:rFonts w:ascii="Arial" w:hAnsi="Arial" w:cs="Arial"/>
            <w:rtl/>
          </w:rPr>
          <w:t>)</w:t>
        </w:r>
        <w:r w:rsidRPr="00C36EEA">
          <w:rPr>
            <w:rStyle w:val="Hyperlink"/>
            <w:rFonts w:ascii="Arial" w:hAnsi="Arial" w:cs="Arial" w:hint="cs"/>
            <w:rtl/>
          </w:rPr>
          <w:t xml:space="preserve">, </w:t>
        </w:r>
        <w:r w:rsidRPr="00C36EEA">
          <w:rPr>
            <w:rStyle w:val="Hyperlink"/>
            <w:rFonts w:ascii="Arial" w:hAnsi="Arial" w:cs="Arial"/>
            <w:rtl/>
          </w:rPr>
          <w:t>3(</w:t>
        </w:r>
        <w:r w:rsidRPr="00C36EEA">
          <w:rPr>
            <w:rStyle w:val="Hyperlink"/>
            <w:rFonts w:ascii="Arial" w:hAnsi="Arial" w:cs="Arial" w:hint="cs"/>
            <w:rtl/>
          </w:rPr>
          <w:t>32</w:t>
        </w:r>
        <w:r w:rsidRPr="00C36EEA">
          <w:rPr>
            <w:rStyle w:val="Hyperlink"/>
            <w:rFonts w:ascii="Arial" w:hAnsi="Arial" w:cs="Arial"/>
            <w:rtl/>
          </w:rPr>
          <w:t xml:space="preserve">)", </w:t>
        </w:r>
        <w:r w:rsidRPr="00C36EEA">
          <w:rPr>
            <w:rStyle w:val="Hyperlink"/>
            <w:rFonts w:ascii="Arial" w:hAnsi="Arial" w:cs="Arial" w:hint="eastAsia"/>
            <w:rtl/>
          </w:rPr>
          <w:t>מס</w:t>
        </w:r>
        <w:r w:rsidRPr="00C36EEA">
          <w:rPr>
            <w:rStyle w:val="Hyperlink"/>
            <w:rFonts w:ascii="Arial" w:hAnsi="Arial" w:cs="Arial"/>
            <w:rtl/>
          </w:rPr>
          <w:t xml:space="preserve">' </w:t>
        </w:r>
        <w:r w:rsidRPr="00C36EEA">
          <w:rPr>
            <w:rStyle w:val="Hyperlink"/>
            <w:rFonts w:ascii="Arial" w:hAnsi="Arial" w:cs="Arial" w:hint="eastAsia"/>
            <w:rtl/>
          </w:rPr>
          <w:t>ט</w:t>
        </w:r>
        <w:r w:rsidRPr="00C36EEA">
          <w:rPr>
            <w:rStyle w:val="Hyperlink"/>
            <w:rFonts w:ascii="Arial" w:hAnsi="Arial" w:cs="Arial"/>
            <w:rtl/>
          </w:rPr>
          <w:t>.</w:t>
        </w:r>
        <w:r w:rsidRPr="00C36EEA">
          <w:rPr>
            <w:rStyle w:val="Hyperlink"/>
            <w:rFonts w:ascii="Arial" w:hAnsi="Arial" w:cs="Arial" w:hint="cs"/>
            <w:rtl/>
          </w:rPr>
          <w:t>7.2.2.15.</w:t>
        </w:r>
      </w:hyperlink>
    </w:p>
  </w:footnote>
  <w:footnote w:id="3">
    <w:p w:rsidR="0021408A" w:rsidRDefault="0021408A" w:rsidP="00770EDF">
      <w:pPr>
        <w:pStyle w:val="af6"/>
        <w:ind w:left="360"/>
        <w:rPr>
          <w:rFonts w:asciiTheme="minorBidi" w:hAnsiTheme="minorBidi" w:cstheme="minorBidi"/>
          <w:b/>
        </w:rPr>
      </w:pPr>
      <w:r w:rsidRPr="00770EDF">
        <w:rPr>
          <w:rStyle w:val="af8"/>
          <w:rFonts w:asciiTheme="minorBidi" w:hAnsiTheme="minorBidi" w:cstheme="minorBidi"/>
        </w:rPr>
        <w:footnoteRef/>
      </w:r>
      <w:r w:rsidRPr="00770EDF">
        <w:rPr>
          <w:rFonts w:asciiTheme="minorBidi" w:hAnsiTheme="minorBidi" w:cstheme="minorBidi"/>
          <w:rtl/>
        </w:rPr>
        <w:t xml:space="preserve"> </w:t>
      </w:r>
      <w:r w:rsidRPr="00770EDF">
        <w:rPr>
          <w:rFonts w:asciiTheme="minorBidi" w:hAnsiTheme="minorBidi" w:cstheme="minorBidi"/>
          <w:b/>
          <w:rtl/>
        </w:rPr>
        <w:t>סיווג</w:t>
      </w:r>
      <w:r>
        <w:rPr>
          <w:rFonts w:asciiTheme="minorBidi" w:hAnsiTheme="minorBidi" w:cstheme="minorBidi" w:hint="cs"/>
          <w:b/>
          <w:rtl/>
        </w:rPr>
        <w:t>ים נוספים:</w:t>
      </w:r>
    </w:p>
    <w:p w:rsidR="0021408A" w:rsidRPr="00770EDF" w:rsidRDefault="0021408A" w:rsidP="005B0FCF">
      <w:pPr>
        <w:pStyle w:val="af6"/>
        <w:numPr>
          <w:ilvl w:val="0"/>
          <w:numId w:val="12"/>
        </w:numPr>
        <w:rPr>
          <w:rFonts w:asciiTheme="minorBidi" w:hAnsiTheme="minorBidi" w:cstheme="minorBidi"/>
          <w:b/>
          <w:rtl/>
        </w:rPr>
      </w:pPr>
      <w:r>
        <w:rPr>
          <w:rFonts w:asciiTheme="minorBidi" w:hAnsiTheme="minorBidi" w:cstheme="minorBidi" w:hint="cs"/>
          <w:b/>
          <w:rtl/>
        </w:rPr>
        <w:t xml:space="preserve">לסיווג </w:t>
      </w:r>
      <w:r w:rsidRPr="00770EDF">
        <w:rPr>
          <w:rFonts w:asciiTheme="minorBidi" w:hAnsiTheme="minorBidi" w:cstheme="minorBidi"/>
          <w:b/>
          <w:rtl/>
        </w:rPr>
        <w:t xml:space="preserve">ההתקשרות לפי תקנות 4 / 5 / 5א – ראה </w:t>
      </w:r>
      <w:hyperlink r:id="rId3" w:history="1">
        <w:r w:rsidRPr="00552BB6">
          <w:rPr>
            <w:rStyle w:val="Hyperlink"/>
            <w:rFonts w:asciiTheme="minorBidi" w:hAnsiTheme="minorBidi" w:cstheme="minorBidi" w:hint="cs"/>
            <w:rtl/>
          </w:rPr>
          <w:t>טופס</w:t>
        </w:r>
        <w:r w:rsidRPr="00552BB6">
          <w:rPr>
            <w:rStyle w:val="Hyperlink"/>
            <w:rFonts w:asciiTheme="minorBidi" w:hAnsiTheme="minorBidi" w:cstheme="minorBidi"/>
            <w:rtl/>
          </w:rPr>
          <w:t xml:space="preserve"> "פרוטוקול ועדת מכרזים לאישור התקשרות במכרז סגור, התקשרות עם בעל מקצוע מומחה או התקשרות או עם מתכנן", מס' ט.</w:t>
        </w:r>
        <w:r w:rsidRPr="00552BB6">
          <w:rPr>
            <w:rStyle w:val="Hyperlink"/>
            <w:rFonts w:asciiTheme="minorBidi" w:hAnsiTheme="minorBidi" w:cstheme="minorBidi" w:hint="cs"/>
            <w:rtl/>
          </w:rPr>
          <w:t>7.2.2.16</w:t>
        </w:r>
      </w:hyperlink>
      <w:r w:rsidRPr="00770EDF">
        <w:rPr>
          <w:rFonts w:asciiTheme="minorBidi" w:hAnsiTheme="minorBidi" w:cstheme="minorBidi"/>
          <w:bCs/>
          <w:i/>
          <w:iCs/>
        </w:rPr>
        <w:t>.</w:t>
      </w:r>
    </w:p>
    <w:p w:rsidR="0021408A" w:rsidRDefault="0021408A" w:rsidP="008E4686">
      <w:pPr>
        <w:pStyle w:val="af6"/>
        <w:numPr>
          <w:ilvl w:val="0"/>
          <w:numId w:val="12"/>
        </w:numPr>
        <w:rPr>
          <w:rtl/>
        </w:rPr>
      </w:pPr>
      <w:r w:rsidRPr="008E4686">
        <w:rPr>
          <w:rFonts w:asciiTheme="minorBidi" w:hAnsiTheme="minorBidi" w:cstheme="minorBidi"/>
          <w:b/>
          <w:rtl/>
        </w:rPr>
        <w:t>לסיווג ההתקשרות לפי תקנות 7 /</w:t>
      </w:r>
      <w:r w:rsidRPr="008E4686">
        <w:rPr>
          <w:rFonts w:asciiTheme="minorBidi" w:hAnsiTheme="minorBidi" w:cstheme="minorBidi" w:hint="cs"/>
          <w:b/>
          <w:rtl/>
        </w:rPr>
        <w:t xml:space="preserve"> </w:t>
      </w:r>
      <w:r w:rsidRPr="008E4686">
        <w:rPr>
          <w:rFonts w:asciiTheme="minorBidi" w:hAnsiTheme="minorBidi" w:cstheme="minorBidi"/>
          <w:b/>
          <w:rtl/>
        </w:rPr>
        <w:t xml:space="preserve">19ה – ראה </w:t>
      </w:r>
      <w:r w:rsidRPr="008E4686">
        <w:rPr>
          <w:rFonts w:asciiTheme="minorBidi" w:hAnsiTheme="minorBidi" w:cstheme="minorBidi" w:hint="cs"/>
          <w:b/>
          <w:i/>
          <w:u w:color="3464BA"/>
          <w:rtl/>
        </w:rPr>
        <w:t>טופס</w:t>
      </w:r>
      <w:r w:rsidRPr="008E4686">
        <w:rPr>
          <w:rFonts w:asciiTheme="minorBidi" w:hAnsiTheme="minorBidi" w:cstheme="minorBidi"/>
          <w:b/>
          <w:i/>
          <w:u w:color="3464BA"/>
          <w:rtl/>
        </w:rPr>
        <w:t xml:space="preserve"> פרוטוקול ועדת מכרזים לאישור התקשרות במכרז פומבי", מס' ט.7.2.2.3</w:t>
      </w:r>
      <w:r w:rsidRPr="008E4686">
        <w:rPr>
          <w:rFonts w:asciiTheme="minorBidi" w:hAnsiTheme="minorBidi" w:cstheme="minorBidi" w:hint="cs"/>
          <w:b/>
          <w: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408A" w:rsidRDefault="0089209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XSpec="center" w:tblpY="188"/>
      <w:bidiVisual/>
      <w:tblW w:w="9340"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630"/>
    </w:tblGrid>
    <w:tr w:rsidR="0021408A" w:rsidRPr="004370B4" w:rsidTr="00E01A88">
      <w:trPr>
        <w:trHeight w:hRule="exact" w:val="714"/>
      </w:trPr>
      <w:tc>
        <w:tcPr>
          <w:tcW w:w="9340" w:type="dxa"/>
          <w:gridSpan w:val="2"/>
          <w:tcBorders>
            <w:top w:val="nil"/>
            <w:bottom w:val="nil"/>
          </w:tcBorders>
          <w:shd w:val="clear" w:color="auto" w:fill="1B3461"/>
          <w:vAlign w:val="center"/>
        </w:tcPr>
        <w:p w:rsidR="0021408A" w:rsidRPr="00576799" w:rsidRDefault="0021408A" w:rsidP="00661837">
          <w:pPr>
            <w:pStyle w:val="ac"/>
            <w:rPr>
              <w:rtl/>
            </w:rPr>
          </w:pPr>
          <w:r w:rsidRPr="00576799">
            <w:rPr>
              <w:rtl/>
            </w:rPr>
            <w:t xml:space="preserve">שם </w:t>
          </w:r>
          <w:r>
            <w:rPr>
              <w:rFonts w:hint="cs"/>
              <w:rtl/>
            </w:rPr>
            <w:t>הטופס:</w:t>
          </w:r>
          <w:r w:rsidRPr="004370B4">
            <w:rPr>
              <w:rFonts w:ascii="Times New Roman" w:hAnsi="Times New Roman" w:cs="FrankRuehl" w:hint="cs"/>
              <w:color w:val="auto"/>
              <w:sz w:val="24"/>
              <w:szCs w:val="26"/>
              <w:rtl/>
            </w:rPr>
            <w:t xml:space="preserve"> </w:t>
          </w:r>
          <w:r w:rsidRPr="004370B4">
            <w:rPr>
              <w:rFonts w:hint="cs"/>
              <w:b w:val="0"/>
              <w:i/>
              <w:rtl/>
            </w:rPr>
            <w:t xml:space="preserve"> פרוטוקול </w:t>
          </w:r>
          <w:r>
            <w:rPr>
              <w:rFonts w:hint="cs"/>
              <w:b w:val="0"/>
              <w:i/>
              <w:rtl/>
            </w:rPr>
            <w:t xml:space="preserve">אישור </w:t>
          </w:r>
          <w:r w:rsidRPr="004370B4">
            <w:rPr>
              <w:rFonts w:hint="cs"/>
              <w:b w:val="0"/>
              <w:i/>
              <w:rtl/>
            </w:rPr>
            <w:t xml:space="preserve">התקשרות </w:t>
          </w:r>
          <w:r>
            <w:rPr>
              <w:rFonts w:hint="cs"/>
              <w:b w:val="0"/>
              <w:i/>
              <w:rtl/>
            </w:rPr>
            <w:t>בפטור ממכרז</w:t>
          </w:r>
        </w:p>
      </w:tc>
    </w:tr>
    <w:tr w:rsidR="0021408A" w:rsidRPr="004370B4" w:rsidTr="00E01A88">
      <w:trPr>
        <w:trHeight w:val="460"/>
      </w:trPr>
      <w:tc>
        <w:tcPr>
          <w:tcW w:w="4710" w:type="dxa"/>
          <w:tcBorders>
            <w:top w:val="nil"/>
            <w:left w:val="nil"/>
            <w:bottom w:val="single" w:sz="4" w:space="0" w:color="auto"/>
            <w:right w:val="nil"/>
          </w:tcBorders>
          <w:shd w:val="clear" w:color="auto" w:fill="E6E6E6"/>
          <w:vAlign w:val="center"/>
        </w:tcPr>
        <w:p w:rsidR="0021408A" w:rsidRPr="00261BFF" w:rsidRDefault="0021408A" w:rsidP="004370B4">
          <w:pPr>
            <w:pStyle w:val="ad"/>
            <w:rPr>
              <w:rtl/>
            </w:rPr>
          </w:pPr>
          <w:r w:rsidRPr="00BF3DD4">
            <w:rPr>
              <w:rFonts w:hint="cs"/>
              <w:rtl/>
            </w:rPr>
            <w:t>פרק ראשי:</w:t>
          </w:r>
          <w:r>
            <w:rPr>
              <w:rFonts w:hint="cs"/>
              <w:rtl/>
            </w:rPr>
            <w:t xml:space="preserve"> </w:t>
          </w:r>
          <w:r w:rsidRPr="00261BFF">
            <w:rPr>
              <w:rtl/>
            </w:rPr>
            <w:t>התקשרויות ורכישות</w:t>
          </w:r>
        </w:p>
      </w:tc>
      <w:tc>
        <w:tcPr>
          <w:tcW w:w="4630" w:type="dxa"/>
          <w:tcBorders>
            <w:top w:val="nil"/>
            <w:left w:val="nil"/>
            <w:bottom w:val="single" w:sz="4" w:space="0" w:color="auto"/>
            <w:right w:val="nil"/>
          </w:tcBorders>
          <w:shd w:val="clear" w:color="auto" w:fill="E6E6E6"/>
          <w:vAlign w:val="center"/>
        </w:tcPr>
        <w:p w:rsidR="0021408A" w:rsidRPr="00BF3DD4" w:rsidRDefault="0021408A" w:rsidP="00B035E0">
          <w:pPr>
            <w:pStyle w:val="ad"/>
          </w:pPr>
          <w:r>
            <w:rPr>
              <w:rFonts w:hint="cs"/>
              <w:rtl/>
            </w:rPr>
            <w:t>מספר הוראה: 7.2.2</w:t>
          </w:r>
        </w:p>
      </w:tc>
    </w:tr>
    <w:tr w:rsidR="0021408A" w:rsidRPr="004370B4" w:rsidTr="00E01A88">
      <w:trPr>
        <w:trHeight w:val="460"/>
      </w:trPr>
      <w:tc>
        <w:tcPr>
          <w:tcW w:w="4710" w:type="dxa"/>
          <w:tcBorders>
            <w:top w:val="single" w:sz="4" w:space="0" w:color="auto"/>
            <w:left w:val="nil"/>
            <w:bottom w:val="single" w:sz="4" w:space="0" w:color="auto"/>
            <w:right w:val="nil"/>
          </w:tcBorders>
          <w:shd w:val="clear" w:color="auto" w:fill="E6E6E6"/>
          <w:vAlign w:val="center"/>
        </w:tcPr>
        <w:p w:rsidR="0021408A" w:rsidRPr="0081163B" w:rsidRDefault="0021408A" w:rsidP="004370B4">
          <w:pPr>
            <w:pStyle w:val="ad"/>
            <w:rPr>
              <w:rtl/>
            </w:rPr>
          </w:pPr>
          <w:r w:rsidRPr="00BF3DD4">
            <w:rPr>
              <w:rFonts w:hint="cs"/>
              <w:rtl/>
            </w:rPr>
            <w:t>פרק משני:</w:t>
          </w:r>
          <w:r>
            <w:rPr>
              <w:rFonts w:hint="cs"/>
              <w:rtl/>
            </w:rPr>
            <w:t xml:space="preserve"> ועדות מכרזים ועבודתן</w:t>
          </w:r>
        </w:p>
      </w:tc>
      <w:tc>
        <w:tcPr>
          <w:tcW w:w="4630" w:type="dxa"/>
          <w:tcBorders>
            <w:top w:val="single" w:sz="4" w:space="0" w:color="auto"/>
            <w:left w:val="nil"/>
            <w:bottom w:val="single" w:sz="4" w:space="0" w:color="auto"/>
            <w:right w:val="nil"/>
          </w:tcBorders>
          <w:shd w:val="clear" w:color="auto" w:fill="E6E6E6"/>
          <w:vAlign w:val="center"/>
        </w:tcPr>
        <w:p w:rsidR="0021408A" w:rsidRPr="00BF3DD4" w:rsidRDefault="0021408A" w:rsidP="008F0758">
          <w:pPr>
            <w:pStyle w:val="ad"/>
            <w:rPr>
              <w:rtl/>
            </w:rPr>
          </w:pPr>
          <w:r>
            <w:rPr>
              <w:rFonts w:hint="cs"/>
              <w:rtl/>
            </w:rPr>
            <w:t>מספר טופס: ט.7.2.2.13</w:t>
          </w:r>
        </w:p>
      </w:tc>
    </w:tr>
  </w:tbl>
  <w:p w:rsidR="0021408A" w:rsidRDefault="0021408A" w:rsidP="00E01A8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408A" w:rsidRDefault="0021408A" w:rsidP="00303310">
    <w:pPr>
      <w:pStyle w:val="a6"/>
      <w:ind w:left="-144"/>
      <w:jc w:val="center"/>
      <w:rPr>
        <w:sz w:val="20"/>
        <w:szCs w:val="20"/>
        <w:rtl/>
      </w:rPr>
    </w:pPr>
    <w:r>
      <w:rPr>
        <w:noProof/>
        <w:lang w:eastAsia="en-US"/>
      </w:rPr>
      <w:drawing>
        <wp:inline distT="0" distB="0" distL="0" distR="0" wp14:anchorId="3B6A34BD" wp14:editId="74760735">
          <wp:extent cx="5800725" cy="962025"/>
          <wp:effectExtent l="0" t="0" r="9525" b="9525"/>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652"/>
    </w:tblGrid>
    <w:tr w:rsidR="0021408A" w:rsidRPr="004370B4" w:rsidTr="00303310">
      <w:trPr>
        <w:trHeight w:hRule="exact" w:val="719"/>
        <w:jc w:val="center"/>
      </w:trPr>
      <w:tc>
        <w:tcPr>
          <w:tcW w:w="9188" w:type="dxa"/>
          <w:gridSpan w:val="2"/>
          <w:tcBorders>
            <w:top w:val="nil"/>
            <w:bottom w:val="nil"/>
          </w:tcBorders>
          <w:shd w:val="clear" w:color="auto" w:fill="1B3461"/>
          <w:vAlign w:val="center"/>
        </w:tcPr>
        <w:p w:rsidR="0021408A" w:rsidRPr="00576799" w:rsidRDefault="0021408A" w:rsidP="00661837">
          <w:pPr>
            <w:pStyle w:val="ac"/>
            <w:rPr>
              <w:rtl/>
            </w:rPr>
          </w:pPr>
          <w:r w:rsidRPr="00576799">
            <w:rPr>
              <w:rtl/>
            </w:rPr>
            <w:t xml:space="preserve">שם </w:t>
          </w:r>
          <w:r>
            <w:rPr>
              <w:rFonts w:hint="cs"/>
              <w:rtl/>
            </w:rPr>
            <w:t>הטופס:</w:t>
          </w:r>
          <w:r w:rsidRPr="004370B4">
            <w:rPr>
              <w:rFonts w:ascii="Times New Roman" w:hAnsi="Times New Roman" w:cs="FrankRuehl" w:hint="cs"/>
              <w:color w:val="auto"/>
              <w:sz w:val="24"/>
              <w:szCs w:val="26"/>
              <w:rtl/>
            </w:rPr>
            <w:t xml:space="preserve"> </w:t>
          </w:r>
          <w:r w:rsidRPr="004370B4">
            <w:rPr>
              <w:rFonts w:hint="cs"/>
              <w:b w:val="0"/>
              <w:i/>
              <w:rtl/>
            </w:rPr>
            <w:t xml:space="preserve">פרוטוקול </w:t>
          </w:r>
          <w:r>
            <w:rPr>
              <w:rFonts w:hint="cs"/>
              <w:b w:val="0"/>
              <w:i/>
              <w:rtl/>
            </w:rPr>
            <w:t xml:space="preserve">אישור </w:t>
          </w:r>
          <w:r w:rsidRPr="004370B4">
            <w:rPr>
              <w:rFonts w:hint="cs"/>
              <w:b w:val="0"/>
              <w:i/>
              <w:rtl/>
            </w:rPr>
            <w:t xml:space="preserve">התקשרות </w:t>
          </w:r>
          <w:r>
            <w:rPr>
              <w:rFonts w:hint="cs"/>
              <w:b w:val="0"/>
              <w:i/>
              <w:rtl/>
            </w:rPr>
            <w:t>בפטור ממכרז</w:t>
          </w:r>
        </w:p>
      </w:tc>
    </w:tr>
    <w:tr w:rsidR="0021408A" w:rsidRPr="004370B4" w:rsidTr="00303310">
      <w:trPr>
        <w:trHeight w:val="460"/>
        <w:jc w:val="center"/>
      </w:trPr>
      <w:tc>
        <w:tcPr>
          <w:tcW w:w="4536" w:type="dxa"/>
          <w:tcBorders>
            <w:top w:val="nil"/>
            <w:left w:val="nil"/>
            <w:bottom w:val="single" w:sz="4" w:space="0" w:color="auto"/>
            <w:right w:val="nil"/>
          </w:tcBorders>
          <w:shd w:val="clear" w:color="auto" w:fill="E6E6E6"/>
          <w:vAlign w:val="center"/>
        </w:tcPr>
        <w:p w:rsidR="0021408A" w:rsidRPr="003A48B2" w:rsidRDefault="0021408A" w:rsidP="004370B4">
          <w:pPr>
            <w:pStyle w:val="ad"/>
            <w:rPr>
              <w:rtl/>
            </w:rPr>
          </w:pPr>
          <w:r w:rsidRPr="00BF3DD4">
            <w:rPr>
              <w:rFonts w:hint="cs"/>
              <w:rtl/>
            </w:rPr>
            <w:t>פרק ראשי:</w:t>
          </w:r>
          <w:r>
            <w:rPr>
              <w:rFonts w:hint="cs"/>
              <w:rtl/>
            </w:rPr>
            <w:t xml:space="preserve"> </w:t>
          </w:r>
          <w:r w:rsidRPr="003A48B2">
            <w:rPr>
              <w:rtl/>
            </w:rPr>
            <w:t>התקשרויות ורכישות</w:t>
          </w:r>
        </w:p>
      </w:tc>
      <w:tc>
        <w:tcPr>
          <w:tcW w:w="4652" w:type="dxa"/>
          <w:tcBorders>
            <w:top w:val="nil"/>
            <w:left w:val="nil"/>
            <w:bottom w:val="single" w:sz="4" w:space="0" w:color="auto"/>
            <w:right w:val="nil"/>
          </w:tcBorders>
          <w:shd w:val="clear" w:color="auto" w:fill="E6E6E6"/>
          <w:vAlign w:val="center"/>
        </w:tcPr>
        <w:p w:rsidR="0021408A" w:rsidRPr="00BF3DD4" w:rsidRDefault="0021408A" w:rsidP="004370B4">
          <w:pPr>
            <w:pStyle w:val="ad"/>
          </w:pPr>
          <w:r>
            <w:rPr>
              <w:rFonts w:hint="cs"/>
              <w:rtl/>
            </w:rPr>
            <w:t>מספר הוראה: 7.2.2</w:t>
          </w:r>
        </w:p>
      </w:tc>
    </w:tr>
    <w:tr w:rsidR="0021408A" w:rsidRPr="004370B4" w:rsidTr="0030331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21408A" w:rsidRPr="00353B86" w:rsidRDefault="0021408A" w:rsidP="004370B4">
          <w:pPr>
            <w:pStyle w:val="ad"/>
            <w:rPr>
              <w:rtl/>
            </w:rPr>
          </w:pPr>
          <w:r w:rsidRPr="00BF3DD4">
            <w:rPr>
              <w:rFonts w:hint="cs"/>
              <w:rtl/>
            </w:rPr>
            <w:t>פרק משני:</w:t>
          </w:r>
          <w:r>
            <w:rPr>
              <w:rFonts w:hint="cs"/>
              <w:rtl/>
            </w:rPr>
            <w:t xml:space="preserve"> ועדות מכרזים ועבודתן</w:t>
          </w:r>
        </w:p>
      </w:tc>
      <w:tc>
        <w:tcPr>
          <w:tcW w:w="4652" w:type="dxa"/>
          <w:tcBorders>
            <w:top w:val="single" w:sz="4" w:space="0" w:color="auto"/>
            <w:left w:val="nil"/>
            <w:bottom w:val="single" w:sz="4" w:space="0" w:color="auto"/>
            <w:right w:val="nil"/>
          </w:tcBorders>
          <w:shd w:val="clear" w:color="auto" w:fill="E6E6E6"/>
          <w:vAlign w:val="center"/>
        </w:tcPr>
        <w:p w:rsidR="0021408A" w:rsidRPr="00BF3DD4" w:rsidRDefault="0021408A" w:rsidP="008F0758">
          <w:pPr>
            <w:pStyle w:val="ad"/>
            <w:rPr>
              <w:rtl/>
            </w:rPr>
          </w:pPr>
          <w:r>
            <w:rPr>
              <w:rFonts w:hint="cs"/>
              <w:rtl/>
            </w:rPr>
            <w:t>מספר טופס: ט.7.2.2.13</w:t>
          </w:r>
        </w:p>
      </w:tc>
    </w:tr>
  </w:tbl>
  <w:p w:rsidR="0021408A" w:rsidRPr="00D92E7A" w:rsidRDefault="0021408A"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D2BB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B04FF1"/>
    <w:multiLevelType w:val="hybridMultilevel"/>
    <w:tmpl w:val="10829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3F489F"/>
    <w:multiLevelType w:val="hybridMultilevel"/>
    <w:tmpl w:val="9454DF82"/>
    <w:lvl w:ilvl="0" w:tplc="DCFA2040">
      <w:start w:val="8"/>
      <w:numFmt w:val="bullet"/>
      <w:lvlText w:val="-"/>
      <w:lvlJc w:val="left"/>
      <w:pPr>
        <w:ind w:left="368" w:hanging="360"/>
      </w:pPr>
      <w:rPr>
        <w:rFonts w:ascii="Arial" w:eastAsia="Times New Roman" w:hAnsi="Arial" w:cs="Aria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abstractNum w:abstractNumId="3">
    <w:nsid w:val="11786A69"/>
    <w:multiLevelType w:val="hybridMultilevel"/>
    <w:tmpl w:val="27122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D927DD"/>
    <w:multiLevelType w:val="hybridMultilevel"/>
    <w:tmpl w:val="A2DECC18"/>
    <w:lvl w:ilvl="0" w:tplc="9724E3CC">
      <w:start w:val="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E60029"/>
    <w:multiLevelType w:val="hybridMultilevel"/>
    <w:tmpl w:val="C48CEB8C"/>
    <w:lvl w:ilvl="0" w:tplc="0409000B">
      <w:start w:val="1"/>
      <w:numFmt w:val="bullet"/>
      <w:lvlText w:val=""/>
      <w:lvlJc w:val="left"/>
      <w:pPr>
        <w:ind w:left="578" w:hanging="360"/>
      </w:pPr>
      <w:rPr>
        <w:rFonts w:ascii="Wingdings" w:hAnsi="Wingdings"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6">
    <w:nsid w:val="180940D3"/>
    <w:multiLevelType w:val="hybridMultilevel"/>
    <w:tmpl w:val="2766DF60"/>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abstractNum w:abstractNumId="7">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BB3EB2"/>
    <w:multiLevelType w:val="hybridMultilevel"/>
    <w:tmpl w:val="28AA5F9E"/>
    <w:lvl w:ilvl="0" w:tplc="B952FDEE">
      <w:numFmt w:val="bullet"/>
      <w:lvlText w:val=""/>
      <w:lvlJc w:val="left"/>
      <w:pPr>
        <w:ind w:left="218" w:hanging="360"/>
      </w:pPr>
      <w:rPr>
        <w:rFonts w:ascii="Wingdings" w:eastAsia="Times New Roman" w:hAnsi="Wingdings" w:cs="Arial" w:hint="default"/>
      </w:rPr>
    </w:lvl>
    <w:lvl w:ilvl="1" w:tplc="04090003" w:tentative="1">
      <w:start w:val="1"/>
      <w:numFmt w:val="bullet"/>
      <w:lvlText w:val="o"/>
      <w:lvlJc w:val="left"/>
      <w:pPr>
        <w:ind w:left="938" w:hanging="360"/>
      </w:pPr>
      <w:rPr>
        <w:rFonts w:ascii="Courier New" w:hAnsi="Courier New" w:cs="Courier New" w:hint="default"/>
      </w:rPr>
    </w:lvl>
    <w:lvl w:ilvl="2" w:tplc="04090005" w:tentative="1">
      <w:start w:val="1"/>
      <w:numFmt w:val="bullet"/>
      <w:lvlText w:val=""/>
      <w:lvlJc w:val="left"/>
      <w:pPr>
        <w:ind w:left="1658" w:hanging="360"/>
      </w:pPr>
      <w:rPr>
        <w:rFonts w:ascii="Wingdings" w:hAnsi="Wingdings" w:hint="default"/>
      </w:rPr>
    </w:lvl>
    <w:lvl w:ilvl="3" w:tplc="04090001" w:tentative="1">
      <w:start w:val="1"/>
      <w:numFmt w:val="bullet"/>
      <w:lvlText w:val=""/>
      <w:lvlJc w:val="left"/>
      <w:pPr>
        <w:ind w:left="2378" w:hanging="360"/>
      </w:pPr>
      <w:rPr>
        <w:rFonts w:ascii="Symbol" w:hAnsi="Symbol" w:hint="default"/>
      </w:rPr>
    </w:lvl>
    <w:lvl w:ilvl="4" w:tplc="04090003" w:tentative="1">
      <w:start w:val="1"/>
      <w:numFmt w:val="bullet"/>
      <w:lvlText w:val="o"/>
      <w:lvlJc w:val="left"/>
      <w:pPr>
        <w:ind w:left="3098" w:hanging="360"/>
      </w:pPr>
      <w:rPr>
        <w:rFonts w:ascii="Courier New" w:hAnsi="Courier New" w:cs="Courier New" w:hint="default"/>
      </w:rPr>
    </w:lvl>
    <w:lvl w:ilvl="5" w:tplc="04090005" w:tentative="1">
      <w:start w:val="1"/>
      <w:numFmt w:val="bullet"/>
      <w:lvlText w:val=""/>
      <w:lvlJc w:val="left"/>
      <w:pPr>
        <w:ind w:left="3818" w:hanging="360"/>
      </w:pPr>
      <w:rPr>
        <w:rFonts w:ascii="Wingdings" w:hAnsi="Wingdings" w:hint="default"/>
      </w:rPr>
    </w:lvl>
    <w:lvl w:ilvl="6" w:tplc="04090001" w:tentative="1">
      <w:start w:val="1"/>
      <w:numFmt w:val="bullet"/>
      <w:lvlText w:val=""/>
      <w:lvlJc w:val="left"/>
      <w:pPr>
        <w:ind w:left="4538" w:hanging="360"/>
      </w:pPr>
      <w:rPr>
        <w:rFonts w:ascii="Symbol" w:hAnsi="Symbol" w:hint="default"/>
      </w:rPr>
    </w:lvl>
    <w:lvl w:ilvl="7" w:tplc="04090003" w:tentative="1">
      <w:start w:val="1"/>
      <w:numFmt w:val="bullet"/>
      <w:lvlText w:val="o"/>
      <w:lvlJc w:val="left"/>
      <w:pPr>
        <w:ind w:left="5258" w:hanging="360"/>
      </w:pPr>
      <w:rPr>
        <w:rFonts w:ascii="Courier New" w:hAnsi="Courier New" w:cs="Courier New" w:hint="default"/>
      </w:rPr>
    </w:lvl>
    <w:lvl w:ilvl="8" w:tplc="04090005" w:tentative="1">
      <w:start w:val="1"/>
      <w:numFmt w:val="bullet"/>
      <w:lvlText w:val=""/>
      <w:lvlJc w:val="left"/>
      <w:pPr>
        <w:ind w:left="5978" w:hanging="360"/>
      </w:pPr>
      <w:rPr>
        <w:rFonts w:ascii="Wingdings" w:hAnsi="Wingdings" w:hint="default"/>
      </w:rPr>
    </w:lvl>
  </w:abstractNum>
  <w:abstractNum w:abstractNumId="1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22AB2A15"/>
    <w:multiLevelType w:val="hybridMultilevel"/>
    <w:tmpl w:val="2408A6CE"/>
    <w:lvl w:ilvl="0" w:tplc="0409000B">
      <w:start w:val="1"/>
      <w:numFmt w:val="bullet"/>
      <w:lvlText w:val=""/>
      <w:lvlJc w:val="left"/>
      <w:pPr>
        <w:ind w:left="578" w:hanging="360"/>
      </w:pPr>
      <w:rPr>
        <w:rFonts w:ascii="Wingdings" w:hAnsi="Wingdings"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12">
    <w:nsid w:val="26D14CFA"/>
    <w:multiLevelType w:val="hybridMultilevel"/>
    <w:tmpl w:val="F956FE9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26193E"/>
    <w:multiLevelType w:val="hybridMultilevel"/>
    <w:tmpl w:val="9A94BD44"/>
    <w:lvl w:ilvl="0" w:tplc="297009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3B026F31"/>
    <w:multiLevelType w:val="hybridMultilevel"/>
    <w:tmpl w:val="9A94BD44"/>
    <w:lvl w:ilvl="0" w:tplc="297009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0620DF"/>
    <w:multiLevelType w:val="hybridMultilevel"/>
    <w:tmpl w:val="E4F08728"/>
    <w:lvl w:ilvl="0" w:tplc="470C0DF6">
      <w:numFmt w:val="bullet"/>
      <w:lvlText w:val=""/>
      <w:lvlJc w:val="left"/>
      <w:pPr>
        <w:ind w:left="218" w:hanging="360"/>
      </w:pPr>
      <w:rPr>
        <w:rFonts w:ascii="Wingdings" w:eastAsia="Times New Roman" w:hAnsi="Wingdings" w:cs="Arial" w:hint="default"/>
        <w:b/>
        <w:color w:val="auto"/>
        <w:sz w:val="28"/>
      </w:rPr>
    </w:lvl>
    <w:lvl w:ilvl="1" w:tplc="04090003" w:tentative="1">
      <w:start w:val="1"/>
      <w:numFmt w:val="bullet"/>
      <w:lvlText w:val="o"/>
      <w:lvlJc w:val="left"/>
      <w:pPr>
        <w:ind w:left="938" w:hanging="360"/>
      </w:pPr>
      <w:rPr>
        <w:rFonts w:ascii="Courier New" w:hAnsi="Courier New" w:cs="Courier New" w:hint="default"/>
      </w:rPr>
    </w:lvl>
    <w:lvl w:ilvl="2" w:tplc="04090005" w:tentative="1">
      <w:start w:val="1"/>
      <w:numFmt w:val="bullet"/>
      <w:lvlText w:val=""/>
      <w:lvlJc w:val="left"/>
      <w:pPr>
        <w:ind w:left="1658" w:hanging="360"/>
      </w:pPr>
      <w:rPr>
        <w:rFonts w:ascii="Wingdings" w:hAnsi="Wingdings" w:hint="default"/>
      </w:rPr>
    </w:lvl>
    <w:lvl w:ilvl="3" w:tplc="04090001" w:tentative="1">
      <w:start w:val="1"/>
      <w:numFmt w:val="bullet"/>
      <w:lvlText w:val=""/>
      <w:lvlJc w:val="left"/>
      <w:pPr>
        <w:ind w:left="2378" w:hanging="360"/>
      </w:pPr>
      <w:rPr>
        <w:rFonts w:ascii="Symbol" w:hAnsi="Symbol" w:hint="default"/>
      </w:rPr>
    </w:lvl>
    <w:lvl w:ilvl="4" w:tplc="04090003" w:tentative="1">
      <w:start w:val="1"/>
      <w:numFmt w:val="bullet"/>
      <w:lvlText w:val="o"/>
      <w:lvlJc w:val="left"/>
      <w:pPr>
        <w:ind w:left="3098" w:hanging="360"/>
      </w:pPr>
      <w:rPr>
        <w:rFonts w:ascii="Courier New" w:hAnsi="Courier New" w:cs="Courier New" w:hint="default"/>
      </w:rPr>
    </w:lvl>
    <w:lvl w:ilvl="5" w:tplc="04090005" w:tentative="1">
      <w:start w:val="1"/>
      <w:numFmt w:val="bullet"/>
      <w:lvlText w:val=""/>
      <w:lvlJc w:val="left"/>
      <w:pPr>
        <w:ind w:left="3818" w:hanging="360"/>
      </w:pPr>
      <w:rPr>
        <w:rFonts w:ascii="Wingdings" w:hAnsi="Wingdings" w:hint="default"/>
      </w:rPr>
    </w:lvl>
    <w:lvl w:ilvl="6" w:tplc="04090001" w:tentative="1">
      <w:start w:val="1"/>
      <w:numFmt w:val="bullet"/>
      <w:lvlText w:val=""/>
      <w:lvlJc w:val="left"/>
      <w:pPr>
        <w:ind w:left="4538" w:hanging="360"/>
      </w:pPr>
      <w:rPr>
        <w:rFonts w:ascii="Symbol" w:hAnsi="Symbol" w:hint="default"/>
      </w:rPr>
    </w:lvl>
    <w:lvl w:ilvl="7" w:tplc="04090003" w:tentative="1">
      <w:start w:val="1"/>
      <w:numFmt w:val="bullet"/>
      <w:lvlText w:val="o"/>
      <w:lvlJc w:val="left"/>
      <w:pPr>
        <w:ind w:left="5258" w:hanging="360"/>
      </w:pPr>
      <w:rPr>
        <w:rFonts w:ascii="Courier New" w:hAnsi="Courier New" w:cs="Courier New" w:hint="default"/>
      </w:rPr>
    </w:lvl>
    <w:lvl w:ilvl="8" w:tplc="04090005" w:tentative="1">
      <w:start w:val="1"/>
      <w:numFmt w:val="bullet"/>
      <w:lvlText w:val=""/>
      <w:lvlJc w:val="left"/>
      <w:pPr>
        <w:ind w:left="5978" w:hanging="360"/>
      </w:pPr>
      <w:rPr>
        <w:rFonts w:ascii="Wingdings" w:hAnsi="Wingdings" w:hint="default"/>
      </w:rPr>
    </w:lvl>
  </w:abstractNum>
  <w:abstractNum w:abstractNumId="18">
    <w:nsid w:val="3C570CFC"/>
    <w:multiLevelType w:val="hybridMultilevel"/>
    <w:tmpl w:val="BEDC7CC8"/>
    <w:lvl w:ilvl="0" w:tplc="3510359A">
      <w:numFmt w:val="bullet"/>
      <w:lvlText w:val=""/>
      <w:lvlJc w:val="left"/>
      <w:pPr>
        <w:ind w:left="216" w:hanging="360"/>
      </w:pPr>
      <w:rPr>
        <w:rFonts w:ascii="Wingdings" w:eastAsia="Times New Roman" w:hAnsi="Wingdings" w:cs="Arial" w:hint="default"/>
        <w:b/>
        <w:color w:val="auto"/>
        <w:sz w:val="28"/>
      </w:rPr>
    </w:lvl>
    <w:lvl w:ilvl="1" w:tplc="04090003" w:tentative="1">
      <w:start w:val="1"/>
      <w:numFmt w:val="bullet"/>
      <w:lvlText w:val="o"/>
      <w:lvlJc w:val="left"/>
      <w:pPr>
        <w:ind w:left="936" w:hanging="360"/>
      </w:pPr>
      <w:rPr>
        <w:rFonts w:ascii="Courier New" w:hAnsi="Courier New" w:cs="Courier New" w:hint="default"/>
      </w:rPr>
    </w:lvl>
    <w:lvl w:ilvl="2" w:tplc="04090005" w:tentative="1">
      <w:start w:val="1"/>
      <w:numFmt w:val="bullet"/>
      <w:lvlText w:val=""/>
      <w:lvlJc w:val="left"/>
      <w:pPr>
        <w:ind w:left="1656" w:hanging="360"/>
      </w:pPr>
      <w:rPr>
        <w:rFonts w:ascii="Wingdings" w:hAnsi="Wingdings" w:hint="default"/>
      </w:rPr>
    </w:lvl>
    <w:lvl w:ilvl="3" w:tplc="04090001" w:tentative="1">
      <w:start w:val="1"/>
      <w:numFmt w:val="bullet"/>
      <w:lvlText w:val=""/>
      <w:lvlJc w:val="left"/>
      <w:pPr>
        <w:ind w:left="2376" w:hanging="360"/>
      </w:pPr>
      <w:rPr>
        <w:rFonts w:ascii="Symbol" w:hAnsi="Symbol" w:hint="default"/>
      </w:rPr>
    </w:lvl>
    <w:lvl w:ilvl="4" w:tplc="04090003" w:tentative="1">
      <w:start w:val="1"/>
      <w:numFmt w:val="bullet"/>
      <w:lvlText w:val="o"/>
      <w:lvlJc w:val="left"/>
      <w:pPr>
        <w:ind w:left="3096" w:hanging="360"/>
      </w:pPr>
      <w:rPr>
        <w:rFonts w:ascii="Courier New" w:hAnsi="Courier New" w:cs="Courier New" w:hint="default"/>
      </w:rPr>
    </w:lvl>
    <w:lvl w:ilvl="5" w:tplc="04090005" w:tentative="1">
      <w:start w:val="1"/>
      <w:numFmt w:val="bullet"/>
      <w:lvlText w:val=""/>
      <w:lvlJc w:val="left"/>
      <w:pPr>
        <w:ind w:left="3816" w:hanging="360"/>
      </w:pPr>
      <w:rPr>
        <w:rFonts w:ascii="Wingdings" w:hAnsi="Wingdings" w:hint="default"/>
      </w:rPr>
    </w:lvl>
    <w:lvl w:ilvl="6" w:tplc="04090001" w:tentative="1">
      <w:start w:val="1"/>
      <w:numFmt w:val="bullet"/>
      <w:lvlText w:val=""/>
      <w:lvlJc w:val="left"/>
      <w:pPr>
        <w:ind w:left="4536" w:hanging="360"/>
      </w:pPr>
      <w:rPr>
        <w:rFonts w:ascii="Symbol" w:hAnsi="Symbol" w:hint="default"/>
      </w:rPr>
    </w:lvl>
    <w:lvl w:ilvl="7" w:tplc="04090003" w:tentative="1">
      <w:start w:val="1"/>
      <w:numFmt w:val="bullet"/>
      <w:lvlText w:val="o"/>
      <w:lvlJc w:val="left"/>
      <w:pPr>
        <w:ind w:left="5256" w:hanging="360"/>
      </w:pPr>
      <w:rPr>
        <w:rFonts w:ascii="Courier New" w:hAnsi="Courier New" w:cs="Courier New" w:hint="default"/>
      </w:rPr>
    </w:lvl>
    <w:lvl w:ilvl="8" w:tplc="04090005" w:tentative="1">
      <w:start w:val="1"/>
      <w:numFmt w:val="bullet"/>
      <w:lvlText w:val=""/>
      <w:lvlJc w:val="left"/>
      <w:pPr>
        <w:ind w:left="5976" w:hanging="360"/>
      </w:pPr>
      <w:rPr>
        <w:rFonts w:ascii="Wingdings" w:hAnsi="Wingdings" w:hint="default"/>
      </w:rPr>
    </w:lvl>
  </w:abstractNum>
  <w:abstractNum w:abstractNumId="19">
    <w:nsid w:val="3F8F10A5"/>
    <w:multiLevelType w:val="hybridMultilevel"/>
    <w:tmpl w:val="0436F534"/>
    <w:lvl w:ilvl="0" w:tplc="7910CBF4">
      <w:numFmt w:val="bullet"/>
      <w:lvlText w:val=""/>
      <w:lvlJc w:val="left"/>
      <w:pPr>
        <w:ind w:left="218" w:hanging="360"/>
      </w:pPr>
      <w:rPr>
        <w:rFonts w:ascii="Wingdings" w:eastAsia="Times New Roman" w:hAnsi="Wingdings" w:cs="Arial" w:hint="default"/>
        <w:b/>
        <w:color w:val="auto"/>
        <w:sz w:val="28"/>
      </w:rPr>
    </w:lvl>
    <w:lvl w:ilvl="1" w:tplc="04090003" w:tentative="1">
      <w:start w:val="1"/>
      <w:numFmt w:val="bullet"/>
      <w:lvlText w:val="o"/>
      <w:lvlJc w:val="left"/>
      <w:pPr>
        <w:ind w:left="938" w:hanging="360"/>
      </w:pPr>
      <w:rPr>
        <w:rFonts w:ascii="Courier New" w:hAnsi="Courier New" w:cs="Courier New" w:hint="default"/>
      </w:rPr>
    </w:lvl>
    <w:lvl w:ilvl="2" w:tplc="04090005" w:tentative="1">
      <w:start w:val="1"/>
      <w:numFmt w:val="bullet"/>
      <w:lvlText w:val=""/>
      <w:lvlJc w:val="left"/>
      <w:pPr>
        <w:ind w:left="1658" w:hanging="360"/>
      </w:pPr>
      <w:rPr>
        <w:rFonts w:ascii="Wingdings" w:hAnsi="Wingdings" w:hint="default"/>
      </w:rPr>
    </w:lvl>
    <w:lvl w:ilvl="3" w:tplc="04090001" w:tentative="1">
      <w:start w:val="1"/>
      <w:numFmt w:val="bullet"/>
      <w:lvlText w:val=""/>
      <w:lvlJc w:val="left"/>
      <w:pPr>
        <w:ind w:left="2378" w:hanging="360"/>
      </w:pPr>
      <w:rPr>
        <w:rFonts w:ascii="Symbol" w:hAnsi="Symbol" w:hint="default"/>
      </w:rPr>
    </w:lvl>
    <w:lvl w:ilvl="4" w:tplc="04090003" w:tentative="1">
      <w:start w:val="1"/>
      <w:numFmt w:val="bullet"/>
      <w:lvlText w:val="o"/>
      <w:lvlJc w:val="left"/>
      <w:pPr>
        <w:ind w:left="3098" w:hanging="360"/>
      </w:pPr>
      <w:rPr>
        <w:rFonts w:ascii="Courier New" w:hAnsi="Courier New" w:cs="Courier New" w:hint="default"/>
      </w:rPr>
    </w:lvl>
    <w:lvl w:ilvl="5" w:tplc="04090005" w:tentative="1">
      <w:start w:val="1"/>
      <w:numFmt w:val="bullet"/>
      <w:lvlText w:val=""/>
      <w:lvlJc w:val="left"/>
      <w:pPr>
        <w:ind w:left="3818" w:hanging="360"/>
      </w:pPr>
      <w:rPr>
        <w:rFonts w:ascii="Wingdings" w:hAnsi="Wingdings" w:hint="default"/>
      </w:rPr>
    </w:lvl>
    <w:lvl w:ilvl="6" w:tplc="04090001" w:tentative="1">
      <w:start w:val="1"/>
      <w:numFmt w:val="bullet"/>
      <w:lvlText w:val=""/>
      <w:lvlJc w:val="left"/>
      <w:pPr>
        <w:ind w:left="4538" w:hanging="360"/>
      </w:pPr>
      <w:rPr>
        <w:rFonts w:ascii="Symbol" w:hAnsi="Symbol" w:hint="default"/>
      </w:rPr>
    </w:lvl>
    <w:lvl w:ilvl="7" w:tplc="04090003" w:tentative="1">
      <w:start w:val="1"/>
      <w:numFmt w:val="bullet"/>
      <w:lvlText w:val="o"/>
      <w:lvlJc w:val="left"/>
      <w:pPr>
        <w:ind w:left="5258" w:hanging="360"/>
      </w:pPr>
      <w:rPr>
        <w:rFonts w:ascii="Courier New" w:hAnsi="Courier New" w:cs="Courier New" w:hint="default"/>
      </w:rPr>
    </w:lvl>
    <w:lvl w:ilvl="8" w:tplc="04090005" w:tentative="1">
      <w:start w:val="1"/>
      <w:numFmt w:val="bullet"/>
      <w:lvlText w:val=""/>
      <w:lvlJc w:val="left"/>
      <w:pPr>
        <w:ind w:left="5978" w:hanging="360"/>
      </w:pPr>
      <w:rPr>
        <w:rFonts w:ascii="Wingdings" w:hAnsi="Wingdings" w:hint="default"/>
      </w:rPr>
    </w:lvl>
  </w:abstractNum>
  <w:abstractNum w:abstractNumId="20">
    <w:nsid w:val="41F64CBF"/>
    <w:multiLevelType w:val="hybridMultilevel"/>
    <w:tmpl w:val="FD22A5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614145"/>
    <w:multiLevelType w:val="hybridMultilevel"/>
    <w:tmpl w:val="CFBCD6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4BCE7539"/>
    <w:multiLevelType w:val="hybridMultilevel"/>
    <w:tmpl w:val="CDEEC312"/>
    <w:lvl w:ilvl="0" w:tplc="0409000B">
      <w:start w:val="1"/>
      <w:numFmt w:val="bullet"/>
      <w:lvlText w:val=""/>
      <w:lvlJc w:val="left"/>
      <w:pPr>
        <w:ind w:left="576" w:hanging="360"/>
      </w:pPr>
      <w:rPr>
        <w:rFonts w:ascii="Wingdings" w:hAnsi="Wingdings" w:hint="default"/>
      </w:rPr>
    </w:lvl>
    <w:lvl w:ilvl="1" w:tplc="04090003" w:tentative="1">
      <w:start w:val="1"/>
      <w:numFmt w:val="bullet"/>
      <w:lvlText w:val="o"/>
      <w:lvlJc w:val="left"/>
      <w:pPr>
        <w:ind w:left="1296" w:hanging="360"/>
      </w:pPr>
      <w:rPr>
        <w:rFonts w:ascii="Courier New" w:hAnsi="Courier New" w:cs="Courier New" w:hint="default"/>
      </w:rPr>
    </w:lvl>
    <w:lvl w:ilvl="2" w:tplc="04090005" w:tentative="1">
      <w:start w:val="1"/>
      <w:numFmt w:val="bullet"/>
      <w:lvlText w:val=""/>
      <w:lvlJc w:val="left"/>
      <w:pPr>
        <w:ind w:left="2016" w:hanging="360"/>
      </w:pPr>
      <w:rPr>
        <w:rFonts w:ascii="Wingdings" w:hAnsi="Wingdings" w:hint="default"/>
      </w:rPr>
    </w:lvl>
    <w:lvl w:ilvl="3" w:tplc="04090001" w:tentative="1">
      <w:start w:val="1"/>
      <w:numFmt w:val="bullet"/>
      <w:lvlText w:val=""/>
      <w:lvlJc w:val="left"/>
      <w:pPr>
        <w:ind w:left="2736" w:hanging="360"/>
      </w:pPr>
      <w:rPr>
        <w:rFonts w:ascii="Symbol" w:hAnsi="Symbol" w:hint="default"/>
      </w:rPr>
    </w:lvl>
    <w:lvl w:ilvl="4" w:tplc="04090003" w:tentative="1">
      <w:start w:val="1"/>
      <w:numFmt w:val="bullet"/>
      <w:lvlText w:val="o"/>
      <w:lvlJc w:val="left"/>
      <w:pPr>
        <w:ind w:left="3456" w:hanging="360"/>
      </w:pPr>
      <w:rPr>
        <w:rFonts w:ascii="Courier New" w:hAnsi="Courier New" w:cs="Courier New" w:hint="default"/>
      </w:rPr>
    </w:lvl>
    <w:lvl w:ilvl="5" w:tplc="04090005" w:tentative="1">
      <w:start w:val="1"/>
      <w:numFmt w:val="bullet"/>
      <w:lvlText w:val=""/>
      <w:lvlJc w:val="left"/>
      <w:pPr>
        <w:ind w:left="4176" w:hanging="360"/>
      </w:pPr>
      <w:rPr>
        <w:rFonts w:ascii="Wingdings" w:hAnsi="Wingdings" w:hint="default"/>
      </w:rPr>
    </w:lvl>
    <w:lvl w:ilvl="6" w:tplc="04090001" w:tentative="1">
      <w:start w:val="1"/>
      <w:numFmt w:val="bullet"/>
      <w:lvlText w:val=""/>
      <w:lvlJc w:val="left"/>
      <w:pPr>
        <w:ind w:left="4896" w:hanging="360"/>
      </w:pPr>
      <w:rPr>
        <w:rFonts w:ascii="Symbol" w:hAnsi="Symbol" w:hint="default"/>
      </w:rPr>
    </w:lvl>
    <w:lvl w:ilvl="7" w:tplc="04090003" w:tentative="1">
      <w:start w:val="1"/>
      <w:numFmt w:val="bullet"/>
      <w:lvlText w:val="o"/>
      <w:lvlJc w:val="left"/>
      <w:pPr>
        <w:ind w:left="5616" w:hanging="360"/>
      </w:pPr>
      <w:rPr>
        <w:rFonts w:ascii="Courier New" w:hAnsi="Courier New" w:cs="Courier New" w:hint="default"/>
      </w:rPr>
    </w:lvl>
    <w:lvl w:ilvl="8" w:tplc="04090005" w:tentative="1">
      <w:start w:val="1"/>
      <w:numFmt w:val="bullet"/>
      <w:lvlText w:val=""/>
      <w:lvlJc w:val="left"/>
      <w:pPr>
        <w:ind w:left="6336" w:hanging="360"/>
      </w:pPr>
      <w:rPr>
        <w:rFonts w:ascii="Wingdings" w:hAnsi="Wingdings" w:hint="default"/>
      </w:rPr>
    </w:lvl>
  </w:abstractNum>
  <w:abstractNum w:abstractNumId="23">
    <w:nsid w:val="5088350B"/>
    <w:multiLevelType w:val="hybridMultilevel"/>
    <w:tmpl w:val="5D1C62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A1E080C"/>
    <w:multiLevelType w:val="hybridMultilevel"/>
    <w:tmpl w:val="41AA933E"/>
    <w:lvl w:ilvl="0" w:tplc="52364D56">
      <w:numFmt w:val="bullet"/>
      <w:lvlText w:val=""/>
      <w:lvlJc w:val="left"/>
      <w:pPr>
        <w:ind w:left="216" w:hanging="360"/>
      </w:pPr>
      <w:rPr>
        <w:rFonts w:ascii="Wingdings" w:eastAsia="Times New Roman" w:hAnsi="Wingdings" w:cs="Arial" w:hint="default"/>
      </w:rPr>
    </w:lvl>
    <w:lvl w:ilvl="1" w:tplc="04090003" w:tentative="1">
      <w:start w:val="1"/>
      <w:numFmt w:val="bullet"/>
      <w:lvlText w:val="o"/>
      <w:lvlJc w:val="left"/>
      <w:pPr>
        <w:ind w:left="936" w:hanging="360"/>
      </w:pPr>
      <w:rPr>
        <w:rFonts w:ascii="Courier New" w:hAnsi="Courier New" w:cs="Courier New" w:hint="default"/>
      </w:rPr>
    </w:lvl>
    <w:lvl w:ilvl="2" w:tplc="04090005" w:tentative="1">
      <w:start w:val="1"/>
      <w:numFmt w:val="bullet"/>
      <w:lvlText w:val=""/>
      <w:lvlJc w:val="left"/>
      <w:pPr>
        <w:ind w:left="1656" w:hanging="360"/>
      </w:pPr>
      <w:rPr>
        <w:rFonts w:ascii="Wingdings" w:hAnsi="Wingdings" w:hint="default"/>
      </w:rPr>
    </w:lvl>
    <w:lvl w:ilvl="3" w:tplc="04090001" w:tentative="1">
      <w:start w:val="1"/>
      <w:numFmt w:val="bullet"/>
      <w:lvlText w:val=""/>
      <w:lvlJc w:val="left"/>
      <w:pPr>
        <w:ind w:left="2376" w:hanging="360"/>
      </w:pPr>
      <w:rPr>
        <w:rFonts w:ascii="Symbol" w:hAnsi="Symbol" w:hint="default"/>
      </w:rPr>
    </w:lvl>
    <w:lvl w:ilvl="4" w:tplc="04090003" w:tentative="1">
      <w:start w:val="1"/>
      <w:numFmt w:val="bullet"/>
      <w:lvlText w:val="o"/>
      <w:lvlJc w:val="left"/>
      <w:pPr>
        <w:ind w:left="3096" w:hanging="360"/>
      </w:pPr>
      <w:rPr>
        <w:rFonts w:ascii="Courier New" w:hAnsi="Courier New" w:cs="Courier New" w:hint="default"/>
      </w:rPr>
    </w:lvl>
    <w:lvl w:ilvl="5" w:tplc="04090005" w:tentative="1">
      <w:start w:val="1"/>
      <w:numFmt w:val="bullet"/>
      <w:lvlText w:val=""/>
      <w:lvlJc w:val="left"/>
      <w:pPr>
        <w:ind w:left="3816" w:hanging="360"/>
      </w:pPr>
      <w:rPr>
        <w:rFonts w:ascii="Wingdings" w:hAnsi="Wingdings" w:hint="default"/>
      </w:rPr>
    </w:lvl>
    <w:lvl w:ilvl="6" w:tplc="04090001" w:tentative="1">
      <w:start w:val="1"/>
      <w:numFmt w:val="bullet"/>
      <w:lvlText w:val=""/>
      <w:lvlJc w:val="left"/>
      <w:pPr>
        <w:ind w:left="4536" w:hanging="360"/>
      </w:pPr>
      <w:rPr>
        <w:rFonts w:ascii="Symbol" w:hAnsi="Symbol" w:hint="default"/>
      </w:rPr>
    </w:lvl>
    <w:lvl w:ilvl="7" w:tplc="04090003" w:tentative="1">
      <w:start w:val="1"/>
      <w:numFmt w:val="bullet"/>
      <w:lvlText w:val="o"/>
      <w:lvlJc w:val="left"/>
      <w:pPr>
        <w:ind w:left="5256" w:hanging="360"/>
      </w:pPr>
      <w:rPr>
        <w:rFonts w:ascii="Courier New" w:hAnsi="Courier New" w:cs="Courier New" w:hint="default"/>
      </w:rPr>
    </w:lvl>
    <w:lvl w:ilvl="8" w:tplc="04090005" w:tentative="1">
      <w:start w:val="1"/>
      <w:numFmt w:val="bullet"/>
      <w:lvlText w:val=""/>
      <w:lvlJc w:val="left"/>
      <w:pPr>
        <w:ind w:left="5976" w:hanging="360"/>
      </w:pPr>
      <w:rPr>
        <w:rFonts w:ascii="Wingdings" w:hAnsi="Wingdings" w:hint="default"/>
      </w:rPr>
    </w:lvl>
  </w:abstractNum>
  <w:abstractNum w:abstractNumId="26">
    <w:nsid w:val="5CF02C0E"/>
    <w:multiLevelType w:val="hybridMultilevel"/>
    <w:tmpl w:val="746CC9E0"/>
    <w:lvl w:ilvl="0" w:tplc="38683FB2">
      <w:start w:val="1"/>
      <w:numFmt w:val="hebrew1"/>
      <w:lvlText w:val="%1."/>
      <w:lvlJc w:val="left"/>
      <w:pPr>
        <w:ind w:left="502" w:hanging="360"/>
      </w:pPr>
      <w:rPr>
        <w:rFonts w:hint="default"/>
        <w:b w:val="0"/>
        <w:bCs/>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7">
    <w:nsid w:val="6867150C"/>
    <w:multiLevelType w:val="hybridMultilevel"/>
    <w:tmpl w:val="97FC36B2"/>
    <w:lvl w:ilvl="0" w:tplc="D3E0B3FE">
      <w:numFmt w:val="bullet"/>
      <w:lvlText w:val=""/>
      <w:lvlJc w:val="left"/>
      <w:pPr>
        <w:ind w:left="735" w:hanging="375"/>
      </w:pPr>
      <w:rPr>
        <w:rFonts w:ascii="Wingdings" w:eastAsia="Times New Roman" w:hAnsi="Wingdings" w:cs="Arial"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CE84319"/>
    <w:multiLevelType w:val="hybridMultilevel"/>
    <w:tmpl w:val="2C6A5DE0"/>
    <w:lvl w:ilvl="0" w:tplc="F51016F8">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D4F38C9"/>
    <w:multiLevelType w:val="hybridMultilevel"/>
    <w:tmpl w:val="746CC9E0"/>
    <w:lvl w:ilvl="0" w:tplc="38683FB2">
      <w:start w:val="1"/>
      <w:numFmt w:val="hebrew1"/>
      <w:lvlText w:val="%1."/>
      <w:lvlJc w:val="left"/>
      <w:pPr>
        <w:ind w:left="502" w:hanging="360"/>
      </w:pPr>
      <w:rPr>
        <w:rFonts w:hint="default"/>
        <w:b w:val="0"/>
        <w:bCs/>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6E0159C3"/>
    <w:multiLevelType w:val="hybridMultilevel"/>
    <w:tmpl w:val="A9DE32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71603F6E"/>
    <w:multiLevelType w:val="hybridMultilevel"/>
    <w:tmpl w:val="E47890C2"/>
    <w:lvl w:ilvl="0" w:tplc="0409000B">
      <w:start w:val="1"/>
      <w:numFmt w:val="bullet"/>
      <w:lvlText w:val=""/>
      <w:lvlJc w:val="left"/>
      <w:pPr>
        <w:ind w:left="576" w:hanging="360"/>
      </w:pPr>
      <w:rPr>
        <w:rFonts w:ascii="Wingdings" w:hAnsi="Wingdings" w:hint="default"/>
      </w:rPr>
    </w:lvl>
    <w:lvl w:ilvl="1" w:tplc="04090003" w:tentative="1">
      <w:start w:val="1"/>
      <w:numFmt w:val="bullet"/>
      <w:lvlText w:val="o"/>
      <w:lvlJc w:val="left"/>
      <w:pPr>
        <w:ind w:left="1296" w:hanging="360"/>
      </w:pPr>
      <w:rPr>
        <w:rFonts w:ascii="Courier New" w:hAnsi="Courier New" w:cs="Courier New" w:hint="default"/>
      </w:rPr>
    </w:lvl>
    <w:lvl w:ilvl="2" w:tplc="04090005" w:tentative="1">
      <w:start w:val="1"/>
      <w:numFmt w:val="bullet"/>
      <w:lvlText w:val=""/>
      <w:lvlJc w:val="left"/>
      <w:pPr>
        <w:ind w:left="2016" w:hanging="360"/>
      </w:pPr>
      <w:rPr>
        <w:rFonts w:ascii="Wingdings" w:hAnsi="Wingdings" w:hint="default"/>
      </w:rPr>
    </w:lvl>
    <w:lvl w:ilvl="3" w:tplc="04090001" w:tentative="1">
      <w:start w:val="1"/>
      <w:numFmt w:val="bullet"/>
      <w:lvlText w:val=""/>
      <w:lvlJc w:val="left"/>
      <w:pPr>
        <w:ind w:left="2736" w:hanging="360"/>
      </w:pPr>
      <w:rPr>
        <w:rFonts w:ascii="Symbol" w:hAnsi="Symbol" w:hint="default"/>
      </w:rPr>
    </w:lvl>
    <w:lvl w:ilvl="4" w:tplc="04090003" w:tentative="1">
      <w:start w:val="1"/>
      <w:numFmt w:val="bullet"/>
      <w:lvlText w:val="o"/>
      <w:lvlJc w:val="left"/>
      <w:pPr>
        <w:ind w:left="3456" w:hanging="360"/>
      </w:pPr>
      <w:rPr>
        <w:rFonts w:ascii="Courier New" w:hAnsi="Courier New" w:cs="Courier New" w:hint="default"/>
      </w:rPr>
    </w:lvl>
    <w:lvl w:ilvl="5" w:tplc="04090005" w:tentative="1">
      <w:start w:val="1"/>
      <w:numFmt w:val="bullet"/>
      <w:lvlText w:val=""/>
      <w:lvlJc w:val="left"/>
      <w:pPr>
        <w:ind w:left="4176" w:hanging="360"/>
      </w:pPr>
      <w:rPr>
        <w:rFonts w:ascii="Wingdings" w:hAnsi="Wingdings" w:hint="default"/>
      </w:rPr>
    </w:lvl>
    <w:lvl w:ilvl="6" w:tplc="04090001" w:tentative="1">
      <w:start w:val="1"/>
      <w:numFmt w:val="bullet"/>
      <w:lvlText w:val=""/>
      <w:lvlJc w:val="left"/>
      <w:pPr>
        <w:ind w:left="4896" w:hanging="360"/>
      </w:pPr>
      <w:rPr>
        <w:rFonts w:ascii="Symbol" w:hAnsi="Symbol" w:hint="default"/>
      </w:rPr>
    </w:lvl>
    <w:lvl w:ilvl="7" w:tplc="04090003" w:tentative="1">
      <w:start w:val="1"/>
      <w:numFmt w:val="bullet"/>
      <w:lvlText w:val="o"/>
      <w:lvlJc w:val="left"/>
      <w:pPr>
        <w:ind w:left="5616" w:hanging="360"/>
      </w:pPr>
      <w:rPr>
        <w:rFonts w:ascii="Courier New" w:hAnsi="Courier New" w:cs="Courier New" w:hint="default"/>
      </w:rPr>
    </w:lvl>
    <w:lvl w:ilvl="8" w:tplc="04090005" w:tentative="1">
      <w:start w:val="1"/>
      <w:numFmt w:val="bullet"/>
      <w:lvlText w:val=""/>
      <w:lvlJc w:val="left"/>
      <w:pPr>
        <w:ind w:left="6336" w:hanging="360"/>
      </w:pPr>
      <w:rPr>
        <w:rFonts w:ascii="Wingdings" w:hAnsi="Wingdings" w:hint="default"/>
      </w:rPr>
    </w:lvl>
  </w:abstractNum>
  <w:abstractNum w:abstractNumId="33">
    <w:nsid w:val="7AE317BC"/>
    <w:multiLevelType w:val="hybridMultilevel"/>
    <w:tmpl w:val="73C23920"/>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num w:numId="1">
    <w:abstractNumId w:val="30"/>
  </w:num>
  <w:num w:numId="2">
    <w:abstractNumId w:val="15"/>
  </w:num>
  <w:num w:numId="3">
    <w:abstractNumId w:val="14"/>
  </w:num>
  <w:num w:numId="4">
    <w:abstractNumId w:val="24"/>
  </w:num>
  <w:num w:numId="5">
    <w:abstractNumId w:val="8"/>
  </w:num>
  <w:num w:numId="6">
    <w:abstractNumId w:val="10"/>
  </w:num>
  <w:num w:numId="7">
    <w:abstractNumId w:val="7"/>
  </w:num>
  <w:num w:numId="8">
    <w:abstractNumId w:val="0"/>
  </w:num>
  <w:num w:numId="9">
    <w:abstractNumId w:val="4"/>
  </w:num>
  <w:num w:numId="10">
    <w:abstractNumId w:val="6"/>
  </w:num>
  <w:num w:numId="11">
    <w:abstractNumId w:val="2"/>
  </w:num>
  <w:num w:numId="12">
    <w:abstractNumId w:val="1"/>
  </w:num>
  <w:num w:numId="13">
    <w:abstractNumId w:val="13"/>
  </w:num>
  <w:num w:numId="14">
    <w:abstractNumId w:val="16"/>
  </w:num>
  <w:num w:numId="15">
    <w:abstractNumId w:val="26"/>
  </w:num>
  <w:num w:numId="16">
    <w:abstractNumId w:val="29"/>
  </w:num>
  <w:num w:numId="17">
    <w:abstractNumId w:val="33"/>
  </w:num>
  <w:num w:numId="18">
    <w:abstractNumId w:val="28"/>
  </w:num>
  <w:num w:numId="19">
    <w:abstractNumId w:val="3"/>
  </w:num>
  <w:num w:numId="20">
    <w:abstractNumId w:val="23"/>
  </w:num>
  <w:num w:numId="21">
    <w:abstractNumId w:val="27"/>
  </w:num>
  <w:num w:numId="22">
    <w:abstractNumId w:val="32"/>
  </w:num>
  <w:num w:numId="23">
    <w:abstractNumId w:val="18"/>
  </w:num>
  <w:num w:numId="24">
    <w:abstractNumId w:val="5"/>
  </w:num>
  <w:num w:numId="25">
    <w:abstractNumId w:val="19"/>
  </w:num>
  <w:num w:numId="26">
    <w:abstractNumId w:val="17"/>
  </w:num>
  <w:num w:numId="27">
    <w:abstractNumId w:val="22"/>
  </w:num>
  <w:num w:numId="28">
    <w:abstractNumId w:val="25"/>
  </w:num>
  <w:num w:numId="29">
    <w:abstractNumId w:val="11"/>
  </w:num>
  <w:num w:numId="30">
    <w:abstractNumId w:val="9"/>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num>
  <w:num w:numId="33">
    <w:abstractNumId w:val="12"/>
  </w:num>
  <w:num w:numId="3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ABE"/>
    <w:rsid w:val="00032EE6"/>
    <w:rsid w:val="000425A7"/>
    <w:rsid w:val="00043002"/>
    <w:rsid w:val="00044268"/>
    <w:rsid w:val="00044AD5"/>
    <w:rsid w:val="0004610B"/>
    <w:rsid w:val="00046E33"/>
    <w:rsid w:val="000477BD"/>
    <w:rsid w:val="0005260D"/>
    <w:rsid w:val="00057BC5"/>
    <w:rsid w:val="000607A7"/>
    <w:rsid w:val="00062B39"/>
    <w:rsid w:val="00065705"/>
    <w:rsid w:val="00065EA7"/>
    <w:rsid w:val="00065ED1"/>
    <w:rsid w:val="00066189"/>
    <w:rsid w:val="000661F2"/>
    <w:rsid w:val="00066465"/>
    <w:rsid w:val="0006701E"/>
    <w:rsid w:val="000711BF"/>
    <w:rsid w:val="00071A20"/>
    <w:rsid w:val="00076DFA"/>
    <w:rsid w:val="000817C2"/>
    <w:rsid w:val="00085895"/>
    <w:rsid w:val="00090246"/>
    <w:rsid w:val="00093E3D"/>
    <w:rsid w:val="00094E88"/>
    <w:rsid w:val="000956BE"/>
    <w:rsid w:val="00096BAE"/>
    <w:rsid w:val="000A1AF5"/>
    <w:rsid w:val="000A546E"/>
    <w:rsid w:val="000A59EC"/>
    <w:rsid w:val="000A5A53"/>
    <w:rsid w:val="000A6C0D"/>
    <w:rsid w:val="000B2DBF"/>
    <w:rsid w:val="000B2F1F"/>
    <w:rsid w:val="000B423A"/>
    <w:rsid w:val="000C05AF"/>
    <w:rsid w:val="000C13FD"/>
    <w:rsid w:val="000C17E7"/>
    <w:rsid w:val="000C19BB"/>
    <w:rsid w:val="000C1F9D"/>
    <w:rsid w:val="000D13A5"/>
    <w:rsid w:val="000D414A"/>
    <w:rsid w:val="000D77A9"/>
    <w:rsid w:val="000E2EF2"/>
    <w:rsid w:val="000E3E4D"/>
    <w:rsid w:val="000E5699"/>
    <w:rsid w:val="000E5C54"/>
    <w:rsid w:val="000F35E3"/>
    <w:rsid w:val="000F5445"/>
    <w:rsid w:val="00102CAF"/>
    <w:rsid w:val="0010592C"/>
    <w:rsid w:val="00107E39"/>
    <w:rsid w:val="00110868"/>
    <w:rsid w:val="0011153E"/>
    <w:rsid w:val="0011464B"/>
    <w:rsid w:val="001164D1"/>
    <w:rsid w:val="00116637"/>
    <w:rsid w:val="001214F1"/>
    <w:rsid w:val="001225BC"/>
    <w:rsid w:val="00122C09"/>
    <w:rsid w:val="00122DB5"/>
    <w:rsid w:val="00130E95"/>
    <w:rsid w:val="00132FBE"/>
    <w:rsid w:val="0013446E"/>
    <w:rsid w:val="001359C1"/>
    <w:rsid w:val="00142E31"/>
    <w:rsid w:val="00143EE5"/>
    <w:rsid w:val="0015150B"/>
    <w:rsid w:val="00151DD2"/>
    <w:rsid w:val="00155BFD"/>
    <w:rsid w:val="00165002"/>
    <w:rsid w:val="00165014"/>
    <w:rsid w:val="001654C4"/>
    <w:rsid w:val="001656CB"/>
    <w:rsid w:val="0017202E"/>
    <w:rsid w:val="00173695"/>
    <w:rsid w:val="00180591"/>
    <w:rsid w:val="0018271F"/>
    <w:rsid w:val="001835DE"/>
    <w:rsid w:val="0019656B"/>
    <w:rsid w:val="001A12A5"/>
    <w:rsid w:val="001A3633"/>
    <w:rsid w:val="001A581C"/>
    <w:rsid w:val="001A6500"/>
    <w:rsid w:val="001A756C"/>
    <w:rsid w:val="001B05A0"/>
    <w:rsid w:val="001B0EA1"/>
    <w:rsid w:val="001B491A"/>
    <w:rsid w:val="001B6DF0"/>
    <w:rsid w:val="001C035E"/>
    <w:rsid w:val="001C1D4B"/>
    <w:rsid w:val="001C25D5"/>
    <w:rsid w:val="001C3196"/>
    <w:rsid w:val="001C3685"/>
    <w:rsid w:val="001C4288"/>
    <w:rsid w:val="001C519B"/>
    <w:rsid w:val="001C6B97"/>
    <w:rsid w:val="001D2745"/>
    <w:rsid w:val="001E0D27"/>
    <w:rsid w:val="001E0D94"/>
    <w:rsid w:val="001E3C72"/>
    <w:rsid w:val="001E3CFE"/>
    <w:rsid w:val="001E3F84"/>
    <w:rsid w:val="001E43C5"/>
    <w:rsid w:val="001E46CA"/>
    <w:rsid w:val="001E4F8A"/>
    <w:rsid w:val="001E654F"/>
    <w:rsid w:val="001E7AD5"/>
    <w:rsid w:val="001F65A0"/>
    <w:rsid w:val="001F6B07"/>
    <w:rsid w:val="001F745F"/>
    <w:rsid w:val="002018CA"/>
    <w:rsid w:val="00201A47"/>
    <w:rsid w:val="00204547"/>
    <w:rsid w:val="0020493F"/>
    <w:rsid w:val="00204A1B"/>
    <w:rsid w:val="00204E5F"/>
    <w:rsid w:val="00204F55"/>
    <w:rsid w:val="0021408A"/>
    <w:rsid w:val="0021629D"/>
    <w:rsid w:val="00216F6E"/>
    <w:rsid w:val="00220F96"/>
    <w:rsid w:val="002241E3"/>
    <w:rsid w:val="00224334"/>
    <w:rsid w:val="00225AB2"/>
    <w:rsid w:val="00232CC8"/>
    <w:rsid w:val="002402BE"/>
    <w:rsid w:val="00245502"/>
    <w:rsid w:val="00246AF6"/>
    <w:rsid w:val="00251986"/>
    <w:rsid w:val="00260990"/>
    <w:rsid w:val="00261BFF"/>
    <w:rsid w:val="00263787"/>
    <w:rsid w:val="00264C3F"/>
    <w:rsid w:val="00265880"/>
    <w:rsid w:val="00276B4D"/>
    <w:rsid w:val="00286A2C"/>
    <w:rsid w:val="00287626"/>
    <w:rsid w:val="0029022F"/>
    <w:rsid w:val="00290F14"/>
    <w:rsid w:val="0029131B"/>
    <w:rsid w:val="00296202"/>
    <w:rsid w:val="002A020E"/>
    <w:rsid w:val="002A312A"/>
    <w:rsid w:val="002A3C91"/>
    <w:rsid w:val="002A650B"/>
    <w:rsid w:val="002B2F0F"/>
    <w:rsid w:val="002B3B2A"/>
    <w:rsid w:val="002B46C2"/>
    <w:rsid w:val="002B5E88"/>
    <w:rsid w:val="002B6E32"/>
    <w:rsid w:val="002C2712"/>
    <w:rsid w:val="002C3D83"/>
    <w:rsid w:val="002C4C45"/>
    <w:rsid w:val="002C6344"/>
    <w:rsid w:val="002D1DE6"/>
    <w:rsid w:val="002E0DA8"/>
    <w:rsid w:val="002E4C2E"/>
    <w:rsid w:val="002E6DB6"/>
    <w:rsid w:val="002E7C45"/>
    <w:rsid w:val="002F0928"/>
    <w:rsid w:val="002F55E4"/>
    <w:rsid w:val="002F670D"/>
    <w:rsid w:val="003016BC"/>
    <w:rsid w:val="003021F0"/>
    <w:rsid w:val="00302753"/>
    <w:rsid w:val="00303310"/>
    <w:rsid w:val="00310559"/>
    <w:rsid w:val="0031223C"/>
    <w:rsid w:val="00320BBD"/>
    <w:rsid w:val="00325BDA"/>
    <w:rsid w:val="00330D35"/>
    <w:rsid w:val="0033343E"/>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1661"/>
    <w:rsid w:val="00386A9A"/>
    <w:rsid w:val="0039155F"/>
    <w:rsid w:val="0039653F"/>
    <w:rsid w:val="003966A5"/>
    <w:rsid w:val="00396B98"/>
    <w:rsid w:val="003977BD"/>
    <w:rsid w:val="003A4534"/>
    <w:rsid w:val="003A48B2"/>
    <w:rsid w:val="003A49CF"/>
    <w:rsid w:val="003A51B5"/>
    <w:rsid w:val="003B1B4D"/>
    <w:rsid w:val="003B1D71"/>
    <w:rsid w:val="003B2B0F"/>
    <w:rsid w:val="003B5C91"/>
    <w:rsid w:val="003B6DA8"/>
    <w:rsid w:val="003B6F35"/>
    <w:rsid w:val="003C2E9F"/>
    <w:rsid w:val="003C302E"/>
    <w:rsid w:val="003C4171"/>
    <w:rsid w:val="003C52E0"/>
    <w:rsid w:val="003D0487"/>
    <w:rsid w:val="003D545A"/>
    <w:rsid w:val="003D60D0"/>
    <w:rsid w:val="003D6A25"/>
    <w:rsid w:val="003E2091"/>
    <w:rsid w:val="003E2210"/>
    <w:rsid w:val="003F4F1C"/>
    <w:rsid w:val="004051DD"/>
    <w:rsid w:val="004059BD"/>
    <w:rsid w:val="00406E4C"/>
    <w:rsid w:val="0041443C"/>
    <w:rsid w:val="004152A1"/>
    <w:rsid w:val="00417B88"/>
    <w:rsid w:val="00422717"/>
    <w:rsid w:val="004363E3"/>
    <w:rsid w:val="00436555"/>
    <w:rsid w:val="00436B87"/>
    <w:rsid w:val="004370B4"/>
    <w:rsid w:val="00441D71"/>
    <w:rsid w:val="00441F3C"/>
    <w:rsid w:val="00442CAB"/>
    <w:rsid w:val="00453AFC"/>
    <w:rsid w:val="00455A97"/>
    <w:rsid w:val="00456FE1"/>
    <w:rsid w:val="0045706C"/>
    <w:rsid w:val="004573A5"/>
    <w:rsid w:val="0046043D"/>
    <w:rsid w:val="0046509C"/>
    <w:rsid w:val="00470312"/>
    <w:rsid w:val="00470388"/>
    <w:rsid w:val="004759BD"/>
    <w:rsid w:val="0047782D"/>
    <w:rsid w:val="0047787B"/>
    <w:rsid w:val="00484F17"/>
    <w:rsid w:val="0048535F"/>
    <w:rsid w:val="00485D94"/>
    <w:rsid w:val="004A0DB2"/>
    <w:rsid w:val="004A2A50"/>
    <w:rsid w:val="004A47A6"/>
    <w:rsid w:val="004A5EB7"/>
    <w:rsid w:val="004A6C69"/>
    <w:rsid w:val="004A7396"/>
    <w:rsid w:val="004B1D89"/>
    <w:rsid w:val="004B28DE"/>
    <w:rsid w:val="004C00D7"/>
    <w:rsid w:val="004C7783"/>
    <w:rsid w:val="004D0A86"/>
    <w:rsid w:val="004D1FE7"/>
    <w:rsid w:val="004D3DEB"/>
    <w:rsid w:val="004D6229"/>
    <w:rsid w:val="004E2F01"/>
    <w:rsid w:val="004E3623"/>
    <w:rsid w:val="004E4FDF"/>
    <w:rsid w:val="004E6B67"/>
    <w:rsid w:val="004F083F"/>
    <w:rsid w:val="004F2F9E"/>
    <w:rsid w:val="004F46FF"/>
    <w:rsid w:val="004F632F"/>
    <w:rsid w:val="004F7D02"/>
    <w:rsid w:val="00503AFF"/>
    <w:rsid w:val="005063DE"/>
    <w:rsid w:val="005068DD"/>
    <w:rsid w:val="00506B7D"/>
    <w:rsid w:val="00506B87"/>
    <w:rsid w:val="005078D6"/>
    <w:rsid w:val="00510A34"/>
    <w:rsid w:val="00511A98"/>
    <w:rsid w:val="00523437"/>
    <w:rsid w:val="00525C85"/>
    <w:rsid w:val="00525EC5"/>
    <w:rsid w:val="0052610D"/>
    <w:rsid w:val="005266FC"/>
    <w:rsid w:val="00534409"/>
    <w:rsid w:val="005364A2"/>
    <w:rsid w:val="005371C2"/>
    <w:rsid w:val="00542E3D"/>
    <w:rsid w:val="00545707"/>
    <w:rsid w:val="00546E97"/>
    <w:rsid w:val="00552453"/>
    <w:rsid w:val="00552BB6"/>
    <w:rsid w:val="00552C50"/>
    <w:rsid w:val="00557197"/>
    <w:rsid w:val="00566264"/>
    <w:rsid w:val="00570D31"/>
    <w:rsid w:val="0057138A"/>
    <w:rsid w:val="00571A8A"/>
    <w:rsid w:val="0057298C"/>
    <w:rsid w:val="005738E0"/>
    <w:rsid w:val="00574B1F"/>
    <w:rsid w:val="00576799"/>
    <w:rsid w:val="00580BA1"/>
    <w:rsid w:val="00581DA9"/>
    <w:rsid w:val="0058274F"/>
    <w:rsid w:val="00583516"/>
    <w:rsid w:val="005837B5"/>
    <w:rsid w:val="0058424A"/>
    <w:rsid w:val="00584BF8"/>
    <w:rsid w:val="00594BF8"/>
    <w:rsid w:val="00595914"/>
    <w:rsid w:val="005A0F5D"/>
    <w:rsid w:val="005A15EB"/>
    <w:rsid w:val="005A6D06"/>
    <w:rsid w:val="005B044F"/>
    <w:rsid w:val="005B0FCF"/>
    <w:rsid w:val="005B1606"/>
    <w:rsid w:val="005B4151"/>
    <w:rsid w:val="005B4693"/>
    <w:rsid w:val="005C0AFA"/>
    <w:rsid w:val="005C1EB6"/>
    <w:rsid w:val="005C4771"/>
    <w:rsid w:val="005C52E0"/>
    <w:rsid w:val="005C631A"/>
    <w:rsid w:val="005D192F"/>
    <w:rsid w:val="005D1EC1"/>
    <w:rsid w:val="005D59A3"/>
    <w:rsid w:val="005D6F38"/>
    <w:rsid w:val="005E086C"/>
    <w:rsid w:val="005E1DD8"/>
    <w:rsid w:val="005E4A37"/>
    <w:rsid w:val="005E7EA6"/>
    <w:rsid w:val="005F31A4"/>
    <w:rsid w:val="0060198C"/>
    <w:rsid w:val="00601B2F"/>
    <w:rsid w:val="00602C29"/>
    <w:rsid w:val="00604161"/>
    <w:rsid w:val="00605BC3"/>
    <w:rsid w:val="00610A5C"/>
    <w:rsid w:val="00614185"/>
    <w:rsid w:val="0061469F"/>
    <w:rsid w:val="00617359"/>
    <w:rsid w:val="00620914"/>
    <w:rsid w:val="00620E5E"/>
    <w:rsid w:val="00622819"/>
    <w:rsid w:val="00622E33"/>
    <w:rsid w:val="006272A1"/>
    <w:rsid w:val="00632B59"/>
    <w:rsid w:val="0063425E"/>
    <w:rsid w:val="00635C6A"/>
    <w:rsid w:val="00635E82"/>
    <w:rsid w:val="006415CC"/>
    <w:rsid w:val="00644278"/>
    <w:rsid w:val="006450D5"/>
    <w:rsid w:val="00652A34"/>
    <w:rsid w:val="0065320D"/>
    <w:rsid w:val="00653F4A"/>
    <w:rsid w:val="00654C58"/>
    <w:rsid w:val="00660270"/>
    <w:rsid w:val="00661837"/>
    <w:rsid w:val="006622EC"/>
    <w:rsid w:val="006657CA"/>
    <w:rsid w:val="006702AD"/>
    <w:rsid w:val="00670576"/>
    <w:rsid w:val="00673EB3"/>
    <w:rsid w:val="00683430"/>
    <w:rsid w:val="0068451A"/>
    <w:rsid w:val="006849F5"/>
    <w:rsid w:val="00684B36"/>
    <w:rsid w:val="006853E6"/>
    <w:rsid w:val="00693DE0"/>
    <w:rsid w:val="0069490F"/>
    <w:rsid w:val="0069510D"/>
    <w:rsid w:val="006961D5"/>
    <w:rsid w:val="006A36E4"/>
    <w:rsid w:val="006A39A9"/>
    <w:rsid w:val="006A52E7"/>
    <w:rsid w:val="006A55B6"/>
    <w:rsid w:val="006A6017"/>
    <w:rsid w:val="006A7C65"/>
    <w:rsid w:val="006B52D5"/>
    <w:rsid w:val="006B75D7"/>
    <w:rsid w:val="006C2295"/>
    <w:rsid w:val="006C23C6"/>
    <w:rsid w:val="006C450D"/>
    <w:rsid w:val="006C56A8"/>
    <w:rsid w:val="006D1DF1"/>
    <w:rsid w:val="006D320D"/>
    <w:rsid w:val="006D3FF2"/>
    <w:rsid w:val="006D6F7C"/>
    <w:rsid w:val="006E0ED0"/>
    <w:rsid w:val="006E2F5F"/>
    <w:rsid w:val="006E4240"/>
    <w:rsid w:val="006E4A51"/>
    <w:rsid w:val="006E60D3"/>
    <w:rsid w:val="006F070F"/>
    <w:rsid w:val="006F200B"/>
    <w:rsid w:val="006F2965"/>
    <w:rsid w:val="006F297A"/>
    <w:rsid w:val="006F5608"/>
    <w:rsid w:val="006F6BCD"/>
    <w:rsid w:val="0070004F"/>
    <w:rsid w:val="0070490E"/>
    <w:rsid w:val="00704D39"/>
    <w:rsid w:val="00706531"/>
    <w:rsid w:val="007131DA"/>
    <w:rsid w:val="0071502C"/>
    <w:rsid w:val="007152FD"/>
    <w:rsid w:val="00720274"/>
    <w:rsid w:val="0072425F"/>
    <w:rsid w:val="00725BF5"/>
    <w:rsid w:val="00733B79"/>
    <w:rsid w:val="00735CCF"/>
    <w:rsid w:val="007362F8"/>
    <w:rsid w:val="007372FC"/>
    <w:rsid w:val="007401DB"/>
    <w:rsid w:val="00743DA5"/>
    <w:rsid w:val="00745BCB"/>
    <w:rsid w:val="007473F4"/>
    <w:rsid w:val="0074777C"/>
    <w:rsid w:val="00752B11"/>
    <w:rsid w:val="00753EA3"/>
    <w:rsid w:val="00755B4B"/>
    <w:rsid w:val="00756424"/>
    <w:rsid w:val="00760357"/>
    <w:rsid w:val="0076355A"/>
    <w:rsid w:val="00770EDF"/>
    <w:rsid w:val="007738B0"/>
    <w:rsid w:val="007743B3"/>
    <w:rsid w:val="00774BBD"/>
    <w:rsid w:val="0077524F"/>
    <w:rsid w:val="00782771"/>
    <w:rsid w:val="007835F0"/>
    <w:rsid w:val="007841B0"/>
    <w:rsid w:val="00791BD7"/>
    <w:rsid w:val="00792766"/>
    <w:rsid w:val="00792D64"/>
    <w:rsid w:val="007972E3"/>
    <w:rsid w:val="007A1F3A"/>
    <w:rsid w:val="007A241C"/>
    <w:rsid w:val="007A3452"/>
    <w:rsid w:val="007A6111"/>
    <w:rsid w:val="007A6195"/>
    <w:rsid w:val="007A711A"/>
    <w:rsid w:val="007B09FF"/>
    <w:rsid w:val="007B2701"/>
    <w:rsid w:val="007B5B4B"/>
    <w:rsid w:val="007B7D24"/>
    <w:rsid w:val="007C11D0"/>
    <w:rsid w:val="007C28C3"/>
    <w:rsid w:val="007C30E3"/>
    <w:rsid w:val="007C78E7"/>
    <w:rsid w:val="007D0780"/>
    <w:rsid w:val="007D2A0A"/>
    <w:rsid w:val="007D5115"/>
    <w:rsid w:val="007D5773"/>
    <w:rsid w:val="007D5A7C"/>
    <w:rsid w:val="007E002A"/>
    <w:rsid w:val="007E0E4A"/>
    <w:rsid w:val="007E3833"/>
    <w:rsid w:val="007E4D05"/>
    <w:rsid w:val="007E63FE"/>
    <w:rsid w:val="007F2E17"/>
    <w:rsid w:val="007F3634"/>
    <w:rsid w:val="007F5136"/>
    <w:rsid w:val="007F70A9"/>
    <w:rsid w:val="008009BE"/>
    <w:rsid w:val="00800D5C"/>
    <w:rsid w:val="0080166C"/>
    <w:rsid w:val="00801B46"/>
    <w:rsid w:val="0080392F"/>
    <w:rsid w:val="0080423D"/>
    <w:rsid w:val="00813338"/>
    <w:rsid w:val="008173EF"/>
    <w:rsid w:val="00825759"/>
    <w:rsid w:val="00825916"/>
    <w:rsid w:val="0083180B"/>
    <w:rsid w:val="008337CA"/>
    <w:rsid w:val="00835615"/>
    <w:rsid w:val="00837CF1"/>
    <w:rsid w:val="00837D4A"/>
    <w:rsid w:val="008464FC"/>
    <w:rsid w:val="008466C1"/>
    <w:rsid w:val="008503D3"/>
    <w:rsid w:val="00852E83"/>
    <w:rsid w:val="008530EB"/>
    <w:rsid w:val="00856BF1"/>
    <w:rsid w:val="00860520"/>
    <w:rsid w:val="00863941"/>
    <w:rsid w:val="00871434"/>
    <w:rsid w:val="00875183"/>
    <w:rsid w:val="008757B7"/>
    <w:rsid w:val="00883EB8"/>
    <w:rsid w:val="00892097"/>
    <w:rsid w:val="00895C93"/>
    <w:rsid w:val="008964C1"/>
    <w:rsid w:val="008A16C5"/>
    <w:rsid w:val="008A4779"/>
    <w:rsid w:val="008B0B90"/>
    <w:rsid w:val="008B0DAC"/>
    <w:rsid w:val="008C0741"/>
    <w:rsid w:val="008C1D8F"/>
    <w:rsid w:val="008C315D"/>
    <w:rsid w:val="008C39D0"/>
    <w:rsid w:val="008C6CA0"/>
    <w:rsid w:val="008D13E9"/>
    <w:rsid w:val="008D7453"/>
    <w:rsid w:val="008E0ADF"/>
    <w:rsid w:val="008E12B8"/>
    <w:rsid w:val="008E13A0"/>
    <w:rsid w:val="008E157C"/>
    <w:rsid w:val="008E18D4"/>
    <w:rsid w:val="008E4686"/>
    <w:rsid w:val="008E4D0D"/>
    <w:rsid w:val="008F0758"/>
    <w:rsid w:val="008F433D"/>
    <w:rsid w:val="008F711D"/>
    <w:rsid w:val="008F748A"/>
    <w:rsid w:val="008F7601"/>
    <w:rsid w:val="00901F5C"/>
    <w:rsid w:val="00904151"/>
    <w:rsid w:val="00911961"/>
    <w:rsid w:val="00912491"/>
    <w:rsid w:val="00914C5E"/>
    <w:rsid w:val="0092397D"/>
    <w:rsid w:val="00923BF4"/>
    <w:rsid w:val="009277AE"/>
    <w:rsid w:val="00927F6F"/>
    <w:rsid w:val="00931C9A"/>
    <w:rsid w:val="00935BF0"/>
    <w:rsid w:val="00936A94"/>
    <w:rsid w:val="00937A64"/>
    <w:rsid w:val="00937B51"/>
    <w:rsid w:val="0094095E"/>
    <w:rsid w:val="00942C54"/>
    <w:rsid w:val="00950FA5"/>
    <w:rsid w:val="00951B7F"/>
    <w:rsid w:val="00952F78"/>
    <w:rsid w:val="00954932"/>
    <w:rsid w:val="00954D7C"/>
    <w:rsid w:val="00956EF8"/>
    <w:rsid w:val="009600C3"/>
    <w:rsid w:val="009627A4"/>
    <w:rsid w:val="00980D23"/>
    <w:rsid w:val="0098133F"/>
    <w:rsid w:val="00981A13"/>
    <w:rsid w:val="00982DAB"/>
    <w:rsid w:val="00983DD0"/>
    <w:rsid w:val="00987776"/>
    <w:rsid w:val="0099130A"/>
    <w:rsid w:val="009936C6"/>
    <w:rsid w:val="0099390F"/>
    <w:rsid w:val="00993C46"/>
    <w:rsid w:val="00994A9C"/>
    <w:rsid w:val="00995325"/>
    <w:rsid w:val="00995667"/>
    <w:rsid w:val="00995EE9"/>
    <w:rsid w:val="00996454"/>
    <w:rsid w:val="009A7674"/>
    <w:rsid w:val="009B1D0C"/>
    <w:rsid w:val="009B1DCB"/>
    <w:rsid w:val="009B5AE2"/>
    <w:rsid w:val="009C471B"/>
    <w:rsid w:val="009C6866"/>
    <w:rsid w:val="009D126C"/>
    <w:rsid w:val="009D1D4D"/>
    <w:rsid w:val="009D1D9E"/>
    <w:rsid w:val="009D33A3"/>
    <w:rsid w:val="009D6657"/>
    <w:rsid w:val="009D6A8E"/>
    <w:rsid w:val="009E0449"/>
    <w:rsid w:val="009E5279"/>
    <w:rsid w:val="009E6A86"/>
    <w:rsid w:val="009E782C"/>
    <w:rsid w:val="009E7EF0"/>
    <w:rsid w:val="009F1A9B"/>
    <w:rsid w:val="00A06B2B"/>
    <w:rsid w:val="00A10A9F"/>
    <w:rsid w:val="00A164B4"/>
    <w:rsid w:val="00A16E5D"/>
    <w:rsid w:val="00A30007"/>
    <w:rsid w:val="00A30ACF"/>
    <w:rsid w:val="00A37014"/>
    <w:rsid w:val="00A44570"/>
    <w:rsid w:val="00A44E15"/>
    <w:rsid w:val="00A52AC2"/>
    <w:rsid w:val="00A536B6"/>
    <w:rsid w:val="00A53CCE"/>
    <w:rsid w:val="00A60DA7"/>
    <w:rsid w:val="00A61B95"/>
    <w:rsid w:val="00A64337"/>
    <w:rsid w:val="00A64A82"/>
    <w:rsid w:val="00A66DF1"/>
    <w:rsid w:val="00A66F8F"/>
    <w:rsid w:val="00A701C0"/>
    <w:rsid w:val="00A7169D"/>
    <w:rsid w:val="00A7192D"/>
    <w:rsid w:val="00A75364"/>
    <w:rsid w:val="00A77A37"/>
    <w:rsid w:val="00A804C7"/>
    <w:rsid w:val="00A809D2"/>
    <w:rsid w:val="00A81A53"/>
    <w:rsid w:val="00A838B1"/>
    <w:rsid w:val="00A86348"/>
    <w:rsid w:val="00A8707B"/>
    <w:rsid w:val="00A94EDA"/>
    <w:rsid w:val="00A95294"/>
    <w:rsid w:val="00A96D36"/>
    <w:rsid w:val="00A9792C"/>
    <w:rsid w:val="00AA3753"/>
    <w:rsid w:val="00AA47EE"/>
    <w:rsid w:val="00AA6710"/>
    <w:rsid w:val="00AB25A0"/>
    <w:rsid w:val="00AB3CB3"/>
    <w:rsid w:val="00AB49BA"/>
    <w:rsid w:val="00AB4A18"/>
    <w:rsid w:val="00AB5124"/>
    <w:rsid w:val="00AB5728"/>
    <w:rsid w:val="00AB76C5"/>
    <w:rsid w:val="00AC603E"/>
    <w:rsid w:val="00AC73E7"/>
    <w:rsid w:val="00AC79A3"/>
    <w:rsid w:val="00AD095E"/>
    <w:rsid w:val="00AD1BA5"/>
    <w:rsid w:val="00AD596A"/>
    <w:rsid w:val="00AD7FAF"/>
    <w:rsid w:val="00AE0BF7"/>
    <w:rsid w:val="00AE181A"/>
    <w:rsid w:val="00AE267E"/>
    <w:rsid w:val="00AE6B79"/>
    <w:rsid w:val="00AE7243"/>
    <w:rsid w:val="00AF09EB"/>
    <w:rsid w:val="00AF2BC7"/>
    <w:rsid w:val="00AF2CEE"/>
    <w:rsid w:val="00AF3C91"/>
    <w:rsid w:val="00AF5CFA"/>
    <w:rsid w:val="00B035E0"/>
    <w:rsid w:val="00B03FB3"/>
    <w:rsid w:val="00B078F0"/>
    <w:rsid w:val="00B07DFD"/>
    <w:rsid w:val="00B10A8F"/>
    <w:rsid w:val="00B116F3"/>
    <w:rsid w:val="00B11F67"/>
    <w:rsid w:val="00B13151"/>
    <w:rsid w:val="00B14B42"/>
    <w:rsid w:val="00B25360"/>
    <w:rsid w:val="00B311F7"/>
    <w:rsid w:val="00B32199"/>
    <w:rsid w:val="00B32FEC"/>
    <w:rsid w:val="00B341AE"/>
    <w:rsid w:val="00B36276"/>
    <w:rsid w:val="00B373C8"/>
    <w:rsid w:val="00B45346"/>
    <w:rsid w:val="00B46085"/>
    <w:rsid w:val="00B47814"/>
    <w:rsid w:val="00B5086D"/>
    <w:rsid w:val="00B50D80"/>
    <w:rsid w:val="00B52B7B"/>
    <w:rsid w:val="00B65A26"/>
    <w:rsid w:val="00B65E40"/>
    <w:rsid w:val="00B6727C"/>
    <w:rsid w:val="00B67907"/>
    <w:rsid w:val="00B70D48"/>
    <w:rsid w:val="00B7490D"/>
    <w:rsid w:val="00B76599"/>
    <w:rsid w:val="00B76897"/>
    <w:rsid w:val="00B81BBD"/>
    <w:rsid w:val="00B82F7A"/>
    <w:rsid w:val="00B8441A"/>
    <w:rsid w:val="00B8473D"/>
    <w:rsid w:val="00B859B8"/>
    <w:rsid w:val="00B91659"/>
    <w:rsid w:val="00B9208A"/>
    <w:rsid w:val="00B965F4"/>
    <w:rsid w:val="00B9731D"/>
    <w:rsid w:val="00BA02EA"/>
    <w:rsid w:val="00BA20BF"/>
    <w:rsid w:val="00BA690D"/>
    <w:rsid w:val="00BB04AD"/>
    <w:rsid w:val="00BB54BB"/>
    <w:rsid w:val="00BB5BE1"/>
    <w:rsid w:val="00BC425C"/>
    <w:rsid w:val="00BC6D35"/>
    <w:rsid w:val="00BD0485"/>
    <w:rsid w:val="00BD0E64"/>
    <w:rsid w:val="00BD3515"/>
    <w:rsid w:val="00BD452E"/>
    <w:rsid w:val="00BD6845"/>
    <w:rsid w:val="00BD69A9"/>
    <w:rsid w:val="00BD6ED9"/>
    <w:rsid w:val="00BE046D"/>
    <w:rsid w:val="00BE13B6"/>
    <w:rsid w:val="00BE35A9"/>
    <w:rsid w:val="00BE5DA8"/>
    <w:rsid w:val="00BE694B"/>
    <w:rsid w:val="00BE6AB2"/>
    <w:rsid w:val="00BE7B06"/>
    <w:rsid w:val="00BF163C"/>
    <w:rsid w:val="00BF256B"/>
    <w:rsid w:val="00BF2982"/>
    <w:rsid w:val="00BF3DD4"/>
    <w:rsid w:val="00BF4AC2"/>
    <w:rsid w:val="00C00699"/>
    <w:rsid w:val="00C01FB0"/>
    <w:rsid w:val="00C03CA6"/>
    <w:rsid w:val="00C04183"/>
    <w:rsid w:val="00C120B3"/>
    <w:rsid w:val="00C15447"/>
    <w:rsid w:val="00C16AA3"/>
    <w:rsid w:val="00C20DFA"/>
    <w:rsid w:val="00C26594"/>
    <w:rsid w:val="00C27114"/>
    <w:rsid w:val="00C27ECA"/>
    <w:rsid w:val="00C306D8"/>
    <w:rsid w:val="00C3106E"/>
    <w:rsid w:val="00C31ABD"/>
    <w:rsid w:val="00C33476"/>
    <w:rsid w:val="00C334ED"/>
    <w:rsid w:val="00C34CA5"/>
    <w:rsid w:val="00C36EEA"/>
    <w:rsid w:val="00C373F3"/>
    <w:rsid w:val="00C412FF"/>
    <w:rsid w:val="00C41D18"/>
    <w:rsid w:val="00C459B3"/>
    <w:rsid w:val="00C546FB"/>
    <w:rsid w:val="00C550C9"/>
    <w:rsid w:val="00C55C21"/>
    <w:rsid w:val="00C56785"/>
    <w:rsid w:val="00C61C7E"/>
    <w:rsid w:val="00C63552"/>
    <w:rsid w:val="00C6586B"/>
    <w:rsid w:val="00C67EC9"/>
    <w:rsid w:val="00C72648"/>
    <w:rsid w:val="00C733C5"/>
    <w:rsid w:val="00C74326"/>
    <w:rsid w:val="00C77FAD"/>
    <w:rsid w:val="00C80EF4"/>
    <w:rsid w:val="00C849BD"/>
    <w:rsid w:val="00C86AFB"/>
    <w:rsid w:val="00C92B71"/>
    <w:rsid w:val="00C93C45"/>
    <w:rsid w:val="00C973F7"/>
    <w:rsid w:val="00C9775B"/>
    <w:rsid w:val="00CA0BC0"/>
    <w:rsid w:val="00CA2199"/>
    <w:rsid w:val="00CA2A33"/>
    <w:rsid w:val="00CA6065"/>
    <w:rsid w:val="00CB08A3"/>
    <w:rsid w:val="00CB0DB8"/>
    <w:rsid w:val="00CB1003"/>
    <w:rsid w:val="00CB1244"/>
    <w:rsid w:val="00CB1D7C"/>
    <w:rsid w:val="00CB535D"/>
    <w:rsid w:val="00CC3551"/>
    <w:rsid w:val="00CC44D4"/>
    <w:rsid w:val="00CC7417"/>
    <w:rsid w:val="00CC771A"/>
    <w:rsid w:val="00CD2C18"/>
    <w:rsid w:val="00CE0CE2"/>
    <w:rsid w:val="00CE1CEF"/>
    <w:rsid w:val="00CE2A29"/>
    <w:rsid w:val="00CE346C"/>
    <w:rsid w:val="00CF175C"/>
    <w:rsid w:val="00CF3FC4"/>
    <w:rsid w:val="00D02513"/>
    <w:rsid w:val="00D0614B"/>
    <w:rsid w:val="00D0643D"/>
    <w:rsid w:val="00D11033"/>
    <w:rsid w:val="00D12184"/>
    <w:rsid w:val="00D12955"/>
    <w:rsid w:val="00D150B2"/>
    <w:rsid w:val="00D20794"/>
    <w:rsid w:val="00D22C5C"/>
    <w:rsid w:val="00D22CE8"/>
    <w:rsid w:val="00D35F56"/>
    <w:rsid w:val="00D41213"/>
    <w:rsid w:val="00D43F55"/>
    <w:rsid w:val="00D4446E"/>
    <w:rsid w:val="00D447A3"/>
    <w:rsid w:val="00D46D62"/>
    <w:rsid w:val="00D47008"/>
    <w:rsid w:val="00D5053C"/>
    <w:rsid w:val="00D54755"/>
    <w:rsid w:val="00D5790A"/>
    <w:rsid w:val="00D6201F"/>
    <w:rsid w:val="00D62542"/>
    <w:rsid w:val="00D62B51"/>
    <w:rsid w:val="00D62F67"/>
    <w:rsid w:val="00D7039F"/>
    <w:rsid w:val="00D70A14"/>
    <w:rsid w:val="00D70C69"/>
    <w:rsid w:val="00D71249"/>
    <w:rsid w:val="00D71C75"/>
    <w:rsid w:val="00D745C6"/>
    <w:rsid w:val="00D76DD4"/>
    <w:rsid w:val="00D774FA"/>
    <w:rsid w:val="00D871F0"/>
    <w:rsid w:val="00D92E7A"/>
    <w:rsid w:val="00D94A54"/>
    <w:rsid w:val="00DA2630"/>
    <w:rsid w:val="00DB2771"/>
    <w:rsid w:val="00DB344B"/>
    <w:rsid w:val="00DB509A"/>
    <w:rsid w:val="00DB6921"/>
    <w:rsid w:val="00DC073E"/>
    <w:rsid w:val="00DC09CA"/>
    <w:rsid w:val="00DC18AA"/>
    <w:rsid w:val="00DC42DC"/>
    <w:rsid w:val="00DD2594"/>
    <w:rsid w:val="00DD4AF7"/>
    <w:rsid w:val="00DD4FBB"/>
    <w:rsid w:val="00DE3F27"/>
    <w:rsid w:val="00DF244A"/>
    <w:rsid w:val="00DF35C9"/>
    <w:rsid w:val="00DF74C4"/>
    <w:rsid w:val="00E00E70"/>
    <w:rsid w:val="00E01A88"/>
    <w:rsid w:val="00E043B6"/>
    <w:rsid w:val="00E06167"/>
    <w:rsid w:val="00E1040D"/>
    <w:rsid w:val="00E10A94"/>
    <w:rsid w:val="00E122B7"/>
    <w:rsid w:val="00E15C5D"/>
    <w:rsid w:val="00E17DDE"/>
    <w:rsid w:val="00E24469"/>
    <w:rsid w:val="00E24A4F"/>
    <w:rsid w:val="00E3321E"/>
    <w:rsid w:val="00E33AA4"/>
    <w:rsid w:val="00E3493D"/>
    <w:rsid w:val="00E4041E"/>
    <w:rsid w:val="00E43C5D"/>
    <w:rsid w:val="00E4749B"/>
    <w:rsid w:val="00E475A3"/>
    <w:rsid w:val="00E5404D"/>
    <w:rsid w:val="00E558B7"/>
    <w:rsid w:val="00E61AF1"/>
    <w:rsid w:val="00E61E06"/>
    <w:rsid w:val="00E61EB5"/>
    <w:rsid w:val="00E62C43"/>
    <w:rsid w:val="00E630A8"/>
    <w:rsid w:val="00E63466"/>
    <w:rsid w:val="00E6375E"/>
    <w:rsid w:val="00E649C8"/>
    <w:rsid w:val="00E67D2B"/>
    <w:rsid w:val="00E72D7D"/>
    <w:rsid w:val="00E73917"/>
    <w:rsid w:val="00E73AA2"/>
    <w:rsid w:val="00E745F6"/>
    <w:rsid w:val="00E747FE"/>
    <w:rsid w:val="00E85F87"/>
    <w:rsid w:val="00E9178D"/>
    <w:rsid w:val="00E922FB"/>
    <w:rsid w:val="00E96817"/>
    <w:rsid w:val="00E971E7"/>
    <w:rsid w:val="00EA61C2"/>
    <w:rsid w:val="00EA6FA5"/>
    <w:rsid w:val="00EA72BC"/>
    <w:rsid w:val="00EB1981"/>
    <w:rsid w:val="00EB446F"/>
    <w:rsid w:val="00EC10EB"/>
    <w:rsid w:val="00EC447A"/>
    <w:rsid w:val="00EC7E91"/>
    <w:rsid w:val="00ED1000"/>
    <w:rsid w:val="00ED116B"/>
    <w:rsid w:val="00ED4B53"/>
    <w:rsid w:val="00EE0343"/>
    <w:rsid w:val="00EE121C"/>
    <w:rsid w:val="00EE4CE0"/>
    <w:rsid w:val="00EE78E4"/>
    <w:rsid w:val="00EF00C5"/>
    <w:rsid w:val="00EF079D"/>
    <w:rsid w:val="00EF12E5"/>
    <w:rsid w:val="00EF49BD"/>
    <w:rsid w:val="00EF5327"/>
    <w:rsid w:val="00F014F0"/>
    <w:rsid w:val="00F0733C"/>
    <w:rsid w:val="00F07871"/>
    <w:rsid w:val="00F10A85"/>
    <w:rsid w:val="00F114E1"/>
    <w:rsid w:val="00F11D80"/>
    <w:rsid w:val="00F12E40"/>
    <w:rsid w:val="00F23EC3"/>
    <w:rsid w:val="00F31F2F"/>
    <w:rsid w:val="00F35D41"/>
    <w:rsid w:val="00F36784"/>
    <w:rsid w:val="00F37620"/>
    <w:rsid w:val="00F40315"/>
    <w:rsid w:val="00F403CD"/>
    <w:rsid w:val="00F44898"/>
    <w:rsid w:val="00F50F62"/>
    <w:rsid w:val="00F53C65"/>
    <w:rsid w:val="00F540EF"/>
    <w:rsid w:val="00F55818"/>
    <w:rsid w:val="00F56F28"/>
    <w:rsid w:val="00F5749E"/>
    <w:rsid w:val="00F57AA4"/>
    <w:rsid w:val="00F60D40"/>
    <w:rsid w:val="00F63DF0"/>
    <w:rsid w:val="00F6535A"/>
    <w:rsid w:val="00F66DD0"/>
    <w:rsid w:val="00F72C52"/>
    <w:rsid w:val="00F74150"/>
    <w:rsid w:val="00F80F86"/>
    <w:rsid w:val="00F8158B"/>
    <w:rsid w:val="00F81617"/>
    <w:rsid w:val="00F8314F"/>
    <w:rsid w:val="00F834CE"/>
    <w:rsid w:val="00F879FC"/>
    <w:rsid w:val="00F93550"/>
    <w:rsid w:val="00F941B9"/>
    <w:rsid w:val="00FA1ABA"/>
    <w:rsid w:val="00FA5F7B"/>
    <w:rsid w:val="00FA77B3"/>
    <w:rsid w:val="00FB20FB"/>
    <w:rsid w:val="00FB25EC"/>
    <w:rsid w:val="00FB3E73"/>
    <w:rsid w:val="00FB4822"/>
    <w:rsid w:val="00FB4938"/>
    <w:rsid w:val="00FB4AA5"/>
    <w:rsid w:val="00FC175B"/>
    <w:rsid w:val="00FC43DB"/>
    <w:rsid w:val="00FC7993"/>
    <w:rsid w:val="00FD0AFF"/>
    <w:rsid w:val="00FD1376"/>
    <w:rsid w:val="00FD799F"/>
    <w:rsid w:val="00FE338F"/>
    <w:rsid w:val="00FE561A"/>
    <w:rsid w:val="00FE69C8"/>
    <w:rsid w:val="00FE770B"/>
    <w:rsid w:val="00FF05C0"/>
    <w:rsid w:val="00FF1B4B"/>
    <w:rsid w:val="00FF1B56"/>
    <w:rsid w:val="00FF26E8"/>
    <w:rsid w:val="00FF2CB3"/>
    <w:rsid w:val="00FF3007"/>
    <w:rsid w:val="00FF3C0A"/>
    <w:rsid w:val="00FF3C8E"/>
    <w:rsid w:val="00FF440B"/>
    <w:rsid w:val="00FF4903"/>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link w:val="af7"/>
    <w:semiHidden/>
    <w:rsid w:val="008503D3"/>
    <w:rPr>
      <w:sz w:val="20"/>
      <w:szCs w:val="20"/>
    </w:rPr>
  </w:style>
  <w:style w:type="character" w:styleId="af8">
    <w:name w:val="footnote reference"/>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a">
    <w:name w:val="Plain Text"/>
    <w:basedOn w:val="a2"/>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semiHidden/>
    <w:rsid w:val="000A59EC"/>
    <w:rPr>
      <w:vertAlign w:val="superscript"/>
    </w:rPr>
  </w:style>
  <w:style w:type="paragraph" w:customStyle="1" w:styleId="afd">
    <w:name w:val="הנחיות"/>
    <w:basedOn w:val="a2"/>
    <w:link w:val="Char1"/>
    <w:qFormat/>
    <w:rsid w:val="00D0614B"/>
    <w:pPr>
      <w:spacing w:after="120"/>
    </w:pPr>
    <w:rPr>
      <w:rFonts w:ascii="Arial" w:hAnsi="Arial" w:cs="Arial"/>
      <w:b/>
      <w:color w:val="595959"/>
      <w:sz w:val="18"/>
      <w:szCs w:val="18"/>
    </w:rPr>
  </w:style>
  <w:style w:type="character" w:customStyle="1" w:styleId="Char1">
    <w:name w:val="הנחיות Char"/>
    <w:link w:val="afd"/>
    <w:rsid w:val="00D0614B"/>
    <w:rPr>
      <w:rFonts w:ascii="Arial" w:hAnsi="Arial" w:cs="Arial"/>
      <w:b/>
      <w:color w:val="595959"/>
      <w:sz w:val="18"/>
      <w:szCs w:val="18"/>
      <w:lang w:eastAsia="he-IL"/>
    </w:rPr>
  </w:style>
  <w:style w:type="paragraph" w:customStyle="1" w:styleId="afe">
    <w:name w:val="כותרת"/>
    <w:basedOn w:val="a2"/>
    <w:link w:val="Char2"/>
    <w:qFormat/>
    <w:rsid w:val="004F2F9E"/>
    <w:pPr>
      <w:spacing w:before="240" w:after="120"/>
      <w:ind w:left="-142"/>
    </w:pPr>
    <w:rPr>
      <w:rFonts w:ascii="Arial" w:hAnsi="Arial" w:cs="Arial"/>
      <w:bCs/>
      <w:sz w:val="22"/>
      <w:szCs w:val="22"/>
    </w:rPr>
  </w:style>
  <w:style w:type="character" w:customStyle="1" w:styleId="Char2">
    <w:name w:val="כותרת Char"/>
    <w:link w:val="afe"/>
    <w:rsid w:val="004F2F9E"/>
    <w:rPr>
      <w:rFonts w:ascii="Arial" w:hAnsi="Arial" w:cs="Arial"/>
      <w:bCs/>
      <w:sz w:val="22"/>
      <w:szCs w:val="22"/>
      <w:lang w:eastAsia="he-IL"/>
    </w:rPr>
  </w:style>
  <w:style w:type="character" w:styleId="aff">
    <w:name w:val="annotation reference"/>
    <w:basedOn w:val="a3"/>
    <w:uiPriority w:val="99"/>
    <w:semiHidden/>
    <w:unhideWhenUsed/>
    <w:rsid w:val="0069490F"/>
    <w:rPr>
      <w:sz w:val="16"/>
      <w:szCs w:val="16"/>
    </w:rPr>
  </w:style>
  <w:style w:type="paragraph" w:styleId="aff0">
    <w:name w:val="annotation text"/>
    <w:basedOn w:val="a2"/>
    <w:link w:val="aff1"/>
    <w:uiPriority w:val="99"/>
    <w:semiHidden/>
    <w:unhideWhenUsed/>
    <w:rsid w:val="0069490F"/>
    <w:rPr>
      <w:sz w:val="20"/>
      <w:szCs w:val="20"/>
    </w:rPr>
  </w:style>
  <w:style w:type="character" w:customStyle="1" w:styleId="aff1">
    <w:name w:val="טקסט הערה תו"/>
    <w:basedOn w:val="a3"/>
    <w:link w:val="aff0"/>
    <w:uiPriority w:val="99"/>
    <w:semiHidden/>
    <w:rsid w:val="0069490F"/>
    <w:rPr>
      <w:rFonts w:cs="FrankRuehl"/>
      <w:lang w:eastAsia="he-IL"/>
    </w:rPr>
  </w:style>
  <w:style w:type="paragraph" w:styleId="aff2">
    <w:name w:val="annotation subject"/>
    <w:basedOn w:val="aff0"/>
    <w:next w:val="aff0"/>
    <w:link w:val="aff3"/>
    <w:uiPriority w:val="99"/>
    <w:semiHidden/>
    <w:unhideWhenUsed/>
    <w:rsid w:val="0069490F"/>
    <w:rPr>
      <w:b/>
      <w:bCs/>
    </w:rPr>
  </w:style>
  <w:style w:type="character" w:customStyle="1" w:styleId="aff3">
    <w:name w:val="נושא הערה תו"/>
    <w:basedOn w:val="aff1"/>
    <w:link w:val="aff2"/>
    <w:uiPriority w:val="99"/>
    <w:semiHidden/>
    <w:rsid w:val="0069490F"/>
    <w:rPr>
      <w:rFonts w:cs="FrankRuehl"/>
      <w:b/>
      <w:bCs/>
      <w:lang w:eastAsia="he-IL"/>
    </w:rPr>
  </w:style>
  <w:style w:type="paragraph" w:styleId="aff4">
    <w:name w:val="List Paragraph"/>
    <w:basedOn w:val="a2"/>
    <w:uiPriority w:val="34"/>
    <w:qFormat/>
    <w:rsid w:val="00837D4A"/>
    <w:pPr>
      <w:ind w:left="720"/>
      <w:contextualSpacing/>
    </w:pPr>
  </w:style>
  <w:style w:type="paragraph" w:styleId="aff5">
    <w:name w:val="Revision"/>
    <w:hidden/>
    <w:uiPriority w:val="99"/>
    <w:semiHidden/>
    <w:rsid w:val="001B6DF0"/>
    <w:rPr>
      <w:rFonts w:cs="FrankRuehl"/>
      <w:sz w:val="24"/>
      <w:szCs w:val="26"/>
      <w:lang w:eastAsia="he-IL"/>
    </w:rPr>
  </w:style>
  <w:style w:type="character" w:customStyle="1" w:styleId="st1">
    <w:name w:val="st1"/>
    <w:basedOn w:val="a3"/>
    <w:rsid w:val="00994A9C"/>
  </w:style>
  <w:style w:type="character" w:customStyle="1" w:styleId="af7">
    <w:name w:val="טקסט הערת שוליים תו"/>
    <w:basedOn w:val="a3"/>
    <w:link w:val="af6"/>
    <w:semiHidden/>
    <w:rsid w:val="00D71249"/>
    <w:rPr>
      <w:rFonts w:cs="FrankRuehl"/>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link w:val="af7"/>
    <w:semiHidden/>
    <w:rsid w:val="008503D3"/>
    <w:rPr>
      <w:sz w:val="20"/>
      <w:szCs w:val="20"/>
    </w:rPr>
  </w:style>
  <w:style w:type="character" w:styleId="af8">
    <w:name w:val="footnote reference"/>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a">
    <w:name w:val="Plain Text"/>
    <w:basedOn w:val="a2"/>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semiHidden/>
    <w:rsid w:val="000A59EC"/>
    <w:rPr>
      <w:vertAlign w:val="superscript"/>
    </w:rPr>
  </w:style>
  <w:style w:type="paragraph" w:customStyle="1" w:styleId="afd">
    <w:name w:val="הנחיות"/>
    <w:basedOn w:val="a2"/>
    <w:link w:val="Char1"/>
    <w:qFormat/>
    <w:rsid w:val="00D0614B"/>
    <w:pPr>
      <w:spacing w:after="120"/>
    </w:pPr>
    <w:rPr>
      <w:rFonts w:ascii="Arial" w:hAnsi="Arial" w:cs="Arial"/>
      <w:b/>
      <w:color w:val="595959"/>
      <w:sz w:val="18"/>
      <w:szCs w:val="18"/>
    </w:rPr>
  </w:style>
  <w:style w:type="character" w:customStyle="1" w:styleId="Char1">
    <w:name w:val="הנחיות Char"/>
    <w:link w:val="afd"/>
    <w:rsid w:val="00D0614B"/>
    <w:rPr>
      <w:rFonts w:ascii="Arial" w:hAnsi="Arial" w:cs="Arial"/>
      <w:b/>
      <w:color w:val="595959"/>
      <w:sz w:val="18"/>
      <w:szCs w:val="18"/>
      <w:lang w:eastAsia="he-IL"/>
    </w:rPr>
  </w:style>
  <w:style w:type="paragraph" w:customStyle="1" w:styleId="afe">
    <w:name w:val="כותרת"/>
    <w:basedOn w:val="a2"/>
    <w:link w:val="Char2"/>
    <w:qFormat/>
    <w:rsid w:val="004F2F9E"/>
    <w:pPr>
      <w:spacing w:before="240" w:after="120"/>
      <w:ind w:left="-142"/>
    </w:pPr>
    <w:rPr>
      <w:rFonts w:ascii="Arial" w:hAnsi="Arial" w:cs="Arial"/>
      <w:bCs/>
      <w:sz w:val="22"/>
      <w:szCs w:val="22"/>
    </w:rPr>
  </w:style>
  <w:style w:type="character" w:customStyle="1" w:styleId="Char2">
    <w:name w:val="כותרת Char"/>
    <w:link w:val="afe"/>
    <w:rsid w:val="004F2F9E"/>
    <w:rPr>
      <w:rFonts w:ascii="Arial" w:hAnsi="Arial" w:cs="Arial"/>
      <w:bCs/>
      <w:sz w:val="22"/>
      <w:szCs w:val="22"/>
      <w:lang w:eastAsia="he-IL"/>
    </w:rPr>
  </w:style>
  <w:style w:type="character" w:styleId="aff">
    <w:name w:val="annotation reference"/>
    <w:basedOn w:val="a3"/>
    <w:uiPriority w:val="99"/>
    <w:semiHidden/>
    <w:unhideWhenUsed/>
    <w:rsid w:val="0069490F"/>
    <w:rPr>
      <w:sz w:val="16"/>
      <w:szCs w:val="16"/>
    </w:rPr>
  </w:style>
  <w:style w:type="paragraph" w:styleId="aff0">
    <w:name w:val="annotation text"/>
    <w:basedOn w:val="a2"/>
    <w:link w:val="aff1"/>
    <w:uiPriority w:val="99"/>
    <w:semiHidden/>
    <w:unhideWhenUsed/>
    <w:rsid w:val="0069490F"/>
    <w:rPr>
      <w:sz w:val="20"/>
      <w:szCs w:val="20"/>
    </w:rPr>
  </w:style>
  <w:style w:type="character" w:customStyle="1" w:styleId="aff1">
    <w:name w:val="טקסט הערה תו"/>
    <w:basedOn w:val="a3"/>
    <w:link w:val="aff0"/>
    <w:uiPriority w:val="99"/>
    <w:semiHidden/>
    <w:rsid w:val="0069490F"/>
    <w:rPr>
      <w:rFonts w:cs="FrankRuehl"/>
      <w:lang w:eastAsia="he-IL"/>
    </w:rPr>
  </w:style>
  <w:style w:type="paragraph" w:styleId="aff2">
    <w:name w:val="annotation subject"/>
    <w:basedOn w:val="aff0"/>
    <w:next w:val="aff0"/>
    <w:link w:val="aff3"/>
    <w:uiPriority w:val="99"/>
    <w:semiHidden/>
    <w:unhideWhenUsed/>
    <w:rsid w:val="0069490F"/>
    <w:rPr>
      <w:b/>
      <w:bCs/>
    </w:rPr>
  </w:style>
  <w:style w:type="character" w:customStyle="1" w:styleId="aff3">
    <w:name w:val="נושא הערה תו"/>
    <w:basedOn w:val="aff1"/>
    <w:link w:val="aff2"/>
    <w:uiPriority w:val="99"/>
    <w:semiHidden/>
    <w:rsid w:val="0069490F"/>
    <w:rPr>
      <w:rFonts w:cs="FrankRuehl"/>
      <w:b/>
      <w:bCs/>
      <w:lang w:eastAsia="he-IL"/>
    </w:rPr>
  </w:style>
  <w:style w:type="paragraph" w:styleId="aff4">
    <w:name w:val="List Paragraph"/>
    <w:basedOn w:val="a2"/>
    <w:uiPriority w:val="34"/>
    <w:qFormat/>
    <w:rsid w:val="00837D4A"/>
    <w:pPr>
      <w:ind w:left="720"/>
      <w:contextualSpacing/>
    </w:pPr>
  </w:style>
  <w:style w:type="paragraph" w:styleId="aff5">
    <w:name w:val="Revision"/>
    <w:hidden/>
    <w:uiPriority w:val="99"/>
    <w:semiHidden/>
    <w:rsid w:val="001B6DF0"/>
    <w:rPr>
      <w:rFonts w:cs="FrankRuehl"/>
      <w:sz w:val="24"/>
      <w:szCs w:val="26"/>
      <w:lang w:eastAsia="he-IL"/>
    </w:rPr>
  </w:style>
  <w:style w:type="character" w:customStyle="1" w:styleId="st1">
    <w:name w:val="st1"/>
    <w:basedOn w:val="a3"/>
    <w:rsid w:val="00994A9C"/>
  </w:style>
  <w:style w:type="character" w:customStyle="1" w:styleId="af7">
    <w:name w:val="טקסט הערת שוליים תו"/>
    <w:basedOn w:val="a3"/>
    <w:link w:val="af6"/>
    <w:semiHidden/>
    <w:rsid w:val="00D71249"/>
    <w:rPr>
      <w:rFonts w:cs="FrankRuehl"/>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993982">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6771521">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hozrim.mof.gov.il/doc/hashkal/horaot.nsf/ByNum/&#1496;.7.2.2.1"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notes.xml.rels><?xml version="1.0" encoding="UTF-8" standalone="yes"?>
<Relationships xmlns="http://schemas.openxmlformats.org/package/2006/relationships"><Relationship Id="rId3" Type="http://schemas.openxmlformats.org/officeDocument/2006/relationships/hyperlink" Target="http://hozrim.mof.gov.il/doc/hashkal/horaot.nsf/ByNum/&#1496;.7.2.2.16" TargetMode="External"/><Relationship Id="rId2" Type="http://schemas.openxmlformats.org/officeDocument/2006/relationships/hyperlink" Target="http://hozrim.mof.gov.il/doc/hashkal/horaot.nsf/ByNum/&#1496;.7.2.2.15" TargetMode="External"/><Relationship Id="rId1" Type="http://schemas.openxmlformats.org/officeDocument/2006/relationships/hyperlink" Target="http://hozrim.mof.gov.il/doc/hashkal/horaot.nsf/ByNum/&#1496;.7.2.2.14"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726B88-83F3-44CB-83C8-CB0D91213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Pages>
  <Words>1774</Words>
  <Characters>8873</Characters>
  <Application>Microsoft Office Word</Application>
  <DocSecurity>0</DocSecurity>
  <Lines>73</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Windows User</Company>
  <LinksUpToDate>false</LinksUpToDate>
  <CharactersWithSpaces>10626</CharactersWithSpaces>
  <SharedDoc>false</SharedDoc>
  <HLinks>
    <vt:vector size="30" baseType="variant">
      <vt:variant>
        <vt:i4>2950622</vt:i4>
      </vt:variant>
      <vt:variant>
        <vt:i4>6</vt:i4>
      </vt:variant>
      <vt:variant>
        <vt:i4>0</vt:i4>
      </vt:variant>
      <vt:variant>
        <vt:i4>5</vt:i4>
      </vt:variant>
      <vt:variant>
        <vt:lpwstr>http://hozrim.mof.gov.il/doc/hashkal/horaot.nsf/ByNum/ט.7.2.2.3</vt:lpwstr>
      </vt:variant>
      <vt:variant>
        <vt:lpwstr/>
      </vt:variant>
      <vt:variant>
        <vt:i4>2950622</vt:i4>
      </vt:variant>
      <vt:variant>
        <vt:i4>3</vt:i4>
      </vt:variant>
      <vt:variant>
        <vt:i4>0</vt:i4>
      </vt:variant>
      <vt:variant>
        <vt:i4>5</vt:i4>
      </vt:variant>
      <vt:variant>
        <vt:lpwstr>http://hozrim.mof.gov.il/doc/hashkal/horaot.nsf/ByNum/ט.7.2.2.8</vt:lpwstr>
      </vt:variant>
      <vt:variant>
        <vt:lpwstr/>
      </vt:variant>
      <vt:variant>
        <vt:i4>2950622</vt:i4>
      </vt:variant>
      <vt:variant>
        <vt:i4>0</vt:i4>
      </vt:variant>
      <vt:variant>
        <vt:i4>0</vt:i4>
      </vt:variant>
      <vt:variant>
        <vt:i4>5</vt:i4>
      </vt:variant>
      <vt:variant>
        <vt:lpwstr>http://hozrim.mof.gov.il/doc/hashkal/horaot.nsf/ByNum/ט.7.2.2.2</vt:lpwstr>
      </vt:variant>
      <vt:variant>
        <vt:lpwstr/>
      </vt:variant>
      <vt:variant>
        <vt:i4>2950622</vt:i4>
      </vt:variant>
      <vt:variant>
        <vt:i4>3</vt:i4>
      </vt:variant>
      <vt:variant>
        <vt:i4>0</vt:i4>
      </vt:variant>
      <vt:variant>
        <vt:i4>5</vt:i4>
      </vt:variant>
      <vt:variant>
        <vt:lpwstr>http://hozrim.mof.gov.il/doc/hashkal/horaot.nsf/ByNum/ט.7.2.2.7</vt:lpwstr>
      </vt:variant>
      <vt:variant>
        <vt:lpwstr/>
      </vt:variant>
      <vt:variant>
        <vt:i4>2950622</vt:i4>
      </vt:variant>
      <vt:variant>
        <vt:i4>0</vt:i4>
      </vt:variant>
      <vt:variant>
        <vt:i4>0</vt:i4>
      </vt:variant>
      <vt:variant>
        <vt:i4>5</vt:i4>
      </vt:variant>
      <vt:variant>
        <vt:lpwstr>http://hozrim.mof.gov.il/doc/hashkal/horaot.nsf/ByNum/ט.7.2.2.6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cp:lastModifiedBy>
  <cp:revision>8</cp:revision>
  <cp:lastPrinted>2014-03-13T10:04:00Z</cp:lastPrinted>
  <dcterms:created xsi:type="dcterms:W3CDTF">2014-12-04T13:20:00Z</dcterms:created>
  <dcterms:modified xsi:type="dcterms:W3CDTF">2014-12-07T10:11:00Z</dcterms:modified>
</cp:coreProperties>
</file>